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2D6" w:rsidRDefault="000972D6" w:rsidP="000972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  <w:t>МИНИСТЕРСТВО ПРОСВЕЩЕНИЯ РОССИЙСКОЙ ФЕДЕРАЦИИ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  <w:t>Министерство образования и науки Самарской области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proofErr w:type="spellStart"/>
      <w:r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  <w:t>Кинельское</w:t>
      </w:r>
      <w:proofErr w:type="spellEnd"/>
      <w:r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  <w:t xml:space="preserve"> управление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  <w:t xml:space="preserve">ГБОУ СОШ №2 п.г.т. </w:t>
      </w:r>
      <w:proofErr w:type="spellStart"/>
      <w:r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  <w:t>Усть-Кинельский</w:t>
      </w:r>
      <w:proofErr w:type="spellEnd"/>
    </w:p>
    <w:p w:rsidR="000972D6" w:rsidRDefault="000972D6" w:rsidP="000972D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bottomFromText="200" w:horzAnchor="margin" w:tblpY="1524"/>
        <w:tblW w:w="0" w:type="auto"/>
        <w:tblLook w:val="04A0"/>
      </w:tblPr>
      <w:tblGrid>
        <w:gridCol w:w="4853"/>
        <w:gridCol w:w="4853"/>
        <w:gridCol w:w="4854"/>
      </w:tblGrid>
      <w:tr w:rsidR="000972D6" w:rsidTr="005B1030">
        <w:tc>
          <w:tcPr>
            <w:tcW w:w="4853" w:type="dxa"/>
            <w:hideMark/>
          </w:tcPr>
          <w:p w:rsidR="000972D6" w:rsidRDefault="000972D6" w:rsidP="005B1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программа</w:t>
            </w:r>
          </w:p>
          <w:p w:rsidR="000972D6" w:rsidRDefault="000972D6" w:rsidP="005B1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РАССМОТРЕНА на заседании кафедры</w:t>
            </w:r>
          </w:p>
          <w:p w:rsidR="000972D6" w:rsidRDefault="000972D6" w:rsidP="005B1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учителей начальных классов</w:t>
            </w:r>
          </w:p>
          <w:p w:rsidR="000972D6" w:rsidRDefault="00EE7136" w:rsidP="005B1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8125B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r w:rsidR="00C94EDB">
              <w:rPr>
                <w:rFonts w:ascii="Times New Roman" w:eastAsia="Times New Roman" w:hAnsi="Times New Roman" w:cs="Times New Roman"/>
                <w:sz w:val="24"/>
                <w:szCs w:val="24"/>
              </w:rPr>
              <w:t>» августа 2024</w:t>
            </w:r>
            <w:r w:rsidR="000972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0972D6" w:rsidRDefault="000972D6" w:rsidP="005B1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Заведующий кафедрой</w:t>
            </w:r>
          </w:p>
          <w:p w:rsidR="000972D6" w:rsidRDefault="000972D6" w:rsidP="005B1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___________/Титова М.И./</w:t>
            </w:r>
          </w:p>
        </w:tc>
        <w:tc>
          <w:tcPr>
            <w:tcW w:w="4853" w:type="dxa"/>
            <w:hideMark/>
          </w:tcPr>
          <w:p w:rsidR="000972D6" w:rsidRDefault="000972D6" w:rsidP="005B1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ПРОВЕРЕНА</w:t>
            </w:r>
          </w:p>
          <w:p w:rsidR="000972D6" w:rsidRDefault="00EE7136" w:rsidP="005B1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8125B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r w:rsidR="00C94EDB">
              <w:rPr>
                <w:rFonts w:ascii="Times New Roman" w:eastAsia="Times New Roman" w:hAnsi="Times New Roman" w:cs="Times New Roman"/>
                <w:sz w:val="24"/>
                <w:szCs w:val="24"/>
              </w:rPr>
              <w:t>» августа 2024</w:t>
            </w:r>
            <w:r w:rsidR="000972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0972D6" w:rsidRDefault="000972D6" w:rsidP="005B1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УМР</w:t>
            </w:r>
          </w:p>
          <w:p w:rsidR="000972D6" w:rsidRDefault="000972D6" w:rsidP="005B1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_____________/Артамонова И.П.</w:t>
            </w:r>
          </w:p>
        </w:tc>
        <w:tc>
          <w:tcPr>
            <w:tcW w:w="4854" w:type="dxa"/>
            <w:hideMark/>
          </w:tcPr>
          <w:p w:rsidR="000972D6" w:rsidRDefault="000972D6" w:rsidP="005B1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0972D6" w:rsidRDefault="000972D6" w:rsidP="005B1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0972D6" w:rsidRDefault="000972D6" w:rsidP="005B1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______________/Плотников Ю.А./</w:t>
            </w:r>
          </w:p>
          <w:p w:rsidR="000972D6" w:rsidRDefault="00EE7136" w:rsidP="005B1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8125B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r w:rsidR="00C94EDB">
              <w:rPr>
                <w:rFonts w:ascii="Times New Roman" w:eastAsia="Times New Roman" w:hAnsi="Times New Roman" w:cs="Times New Roman"/>
                <w:sz w:val="24"/>
                <w:szCs w:val="24"/>
              </w:rPr>
              <w:t>» августа 2024</w:t>
            </w:r>
            <w:r w:rsidR="000972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0972D6" w:rsidRDefault="000972D6" w:rsidP="000972D6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КОРРЕКЦИОННАЯ РАБОЧАЯ ПРОГРАММА УЧИТЕЛЯ-ЛОГОПЕДА</w:t>
      </w:r>
    </w:p>
    <w:p w:rsidR="000972D6" w:rsidRDefault="000972D6" w:rsidP="000972D6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КУРСУ «КОРРЕКЦИОННЫЕ ЗАНЯТИЯ С ЛОГОПЕДОМ» </w:t>
      </w:r>
    </w:p>
    <w:p w:rsidR="000972D6" w:rsidRDefault="000972D6" w:rsidP="000972D6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начального общего образования</w:t>
      </w:r>
    </w:p>
    <w:p w:rsidR="00AE5FFC" w:rsidRDefault="00AE5FFC" w:rsidP="000972D6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842C8">
        <w:rPr>
          <w:rFonts w:ascii="Times New Roman" w:hAnsi="Times New Roman" w:cs="Times New Roman"/>
          <w:bCs/>
          <w:sz w:val="28"/>
          <w:szCs w:val="28"/>
        </w:rPr>
        <w:t>для детей с умственной отсталостью (интел</w:t>
      </w:r>
      <w:r w:rsidR="00A53F8E">
        <w:rPr>
          <w:rFonts w:ascii="Times New Roman" w:hAnsi="Times New Roman" w:cs="Times New Roman"/>
          <w:bCs/>
          <w:sz w:val="28"/>
          <w:szCs w:val="28"/>
        </w:rPr>
        <w:t>л</w:t>
      </w:r>
      <w:r w:rsidRPr="005842C8">
        <w:rPr>
          <w:rFonts w:ascii="Times New Roman" w:hAnsi="Times New Roman" w:cs="Times New Roman"/>
          <w:bCs/>
          <w:sz w:val="28"/>
          <w:szCs w:val="28"/>
        </w:rPr>
        <w:t>ектуальными нарушениями) ФГОС НОО УО вариант 1.</w:t>
      </w:r>
    </w:p>
    <w:p w:rsidR="00AE5FFC" w:rsidRDefault="00AE5FFC" w:rsidP="00AE5FFC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(обучение на дому)</w:t>
      </w:r>
    </w:p>
    <w:p w:rsidR="00AE5FFC" w:rsidRDefault="00A1687B" w:rsidP="00AE5FFC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</w:t>
      </w:r>
      <w:r w:rsidR="00B544C1">
        <w:rPr>
          <w:rFonts w:ascii="Times New Roman" w:hAnsi="Times New Roman" w:cs="Times New Roman"/>
          <w:bCs/>
          <w:sz w:val="28"/>
          <w:szCs w:val="28"/>
        </w:rPr>
        <w:t xml:space="preserve">ля </w:t>
      </w:r>
      <w:proofErr w:type="gramStart"/>
      <w:r w:rsidR="00B544C1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="00EE7136">
        <w:rPr>
          <w:rFonts w:ascii="Times New Roman" w:hAnsi="Times New Roman" w:cs="Times New Roman"/>
          <w:bCs/>
          <w:sz w:val="28"/>
          <w:szCs w:val="28"/>
        </w:rPr>
        <w:t xml:space="preserve"> 2</w:t>
      </w:r>
      <w:r w:rsidR="00AE5FFC">
        <w:rPr>
          <w:rFonts w:ascii="Times New Roman" w:hAnsi="Times New Roman" w:cs="Times New Roman"/>
          <w:bCs/>
          <w:sz w:val="28"/>
          <w:szCs w:val="28"/>
        </w:rPr>
        <w:t xml:space="preserve"> класса</w:t>
      </w:r>
    </w:p>
    <w:p w:rsidR="00AE5FFC" w:rsidRDefault="00AE5FFC" w:rsidP="00AE5FFC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Государственного бюджетного общеобразовательного учреждения</w:t>
      </w:r>
    </w:p>
    <w:p w:rsidR="00AE5FFC" w:rsidRDefault="00AE5FFC" w:rsidP="00AE5FFC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Самарской области средней общеобразовательной школы № 2 с углубленным изучением</w:t>
      </w:r>
    </w:p>
    <w:p w:rsidR="00AE5FFC" w:rsidRDefault="00AE5FFC" w:rsidP="00AE5FFC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Отдельных предметов п.г.т.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Усть-Кинельский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Кинель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Самарской области</w:t>
      </w:r>
    </w:p>
    <w:p w:rsidR="00AE5FFC" w:rsidRDefault="00EE7136" w:rsidP="00AE5FFC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2024-2025</w:t>
      </w:r>
      <w:r w:rsidR="00AE5FFC">
        <w:rPr>
          <w:rFonts w:ascii="Times New Roman" w:hAnsi="Times New Roman" w:cs="Times New Roman"/>
          <w:bCs/>
          <w:sz w:val="28"/>
          <w:szCs w:val="28"/>
        </w:rPr>
        <w:t xml:space="preserve"> учебный год</w:t>
      </w:r>
    </w:p>
    <w:p w:rsidR="00AE5FFC" w:rsidRDefault="00AE5FFC" w:rsidP="000972D6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Составитель Демина А. С. учитель-логопед</w:t>
      </w:r>
    </w:p>
    <w:p w:rsidR="00AE5FFC" w:rsidRDefault="00AE5FFC" w:rsidP="00AE5FFC">
      <w:pPr>
        <w:shd w:val="clear" w:color="auto" w:fill="FFFFFF"/>
        <w:tabs>
          <w:tab w:val="left" w:pos="667"/>
        </w:tabs>
        <w:spacing w:before="182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544C1" w:rsidRDefault="00EE7136" w:rsidP="00627E3E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2024</w:t>
      </w:r>
      <w:r w:rsidR="00627E3E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903107">
        <w:rPr>
          <w:rFonts w:ascii="Times New Roman" w:hAnsi="Times New Roman" w:cs="Times New Roman"/>
          <w:bCs/>
          <w:sz w:val="28"/>
          <w:szCs w:val="28"/>
        </w:rPr>
        <w:br/>
      </w:r>
    </w:p>
    <w:p w:rsidR="0027223B" w:rsidRDefault="00AE5FFC" w:rsidP="0027223B">
      <w:pPr>
        <w:shd w:val="clear" w:color="auto" w:fill="FFFFFF"/>
        <w:tabs>
          <w:tab w:val="left" w:pos="667"/>
        </w:tabs>
        <w:spacing w:after="100" w:afterAutospacing="1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D7E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27223B" w:rsidRDefault="0027223B" w:rsidP="0027223B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AE7DF8" w:rsidRPr="00AE7DF8">
        <w:rPr>
          <w:rFonts w:ascii="Times New Roman" w:hAnsi="Times New Roman" w:cs="Times New Roman"/>
          <w:b/>
          <w:bCs/>
          <w:sz w:val="24"/>
          <w:szCs w:val="24"/>
        </w:rPr>
        <w:t>Цель коррекционного курса</w:t>
      </w:r>
      <w:r w:rsidR="00AE7DF8">
        <w:rPr>
          <w:rFonts w:ascii="Times New Roman" w:hAnsi="Times New Roman" w:cs="Times New Roman"/>
          <w:bCs/>
          <w:sz w:val="24"/>
          <w:szCs w:val="24"/>
        </w:rPr>
        <w:t xml:space="preserve"> – предупреждение, профилактика, коррекция </w:t>
      </w:r>
      <w:proofErr w:type="spellStart"/>
      <w:r w:rsidR="00AE7DF8">
        <w:rPr>
          <w:rFonts w:ascii="Times New Roman" w:hAnsi="Times New Roman" w:cs="Times New Roman"/>
          <w:bCs/>
          <w:sz w:val="24"/>
          <w:szCs w:val="24"/>
        </w:rPr>
        <w:t>дисграфии</w:t>
      </w:r>
      <w:proofErr w:type="spellEnd"/>
      <w:r w:rsidR="00AE7DF8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="00AE7DF8">
        <w:rPr>
          <w:rFonts w:ascii="Times New Roman" w:hAnsi="Times New Roman" w:cs="Times New Roman"/>
          <w:bCs/>
          <w:sz w:val="24"/>
          <w:szCs w:val="24"/>
        </w:rPr>
        <w:t>дислексии</w:t>
      </w:r>
      <w:proofErr w:type="spellEnd"/>
      <w:r w:rsidR="00AE7DF8">
        <w:rPr>
          <w:rFonts w:ascii="Times New Roman" w:hAnsi="Times New Roman" w:cs="Times New Roman"/>
          <w:bCs/>
          <w:sz w:val="24"/>
          <w:szCs w:val="24"/>
        </w:rPr>
        <w:t xml:space="preserve"> различной этиологии и обеспечение речевой практики в рамках изучаемых правил по предмету «Русский язык».</w:t>
      </w:r>
    </w:p>
    <w:p w:rsidR="0027223B" w:rsidRPr="0027223B" w:rsidRDefault="0027223B" w:rsidP="00AE5FFC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AE7DF8">
        <w:rPr>
          <w:rFonts w:ascii="Times New Roman" w:eastAsia="TimesNewRoman" w:hAnsi="Times New Roman" w:cs="Times New Roman"/>
          <w:sz w:val="24"/>
          <w:szCs w:val="24"/>
        </w:rPr>
        <w:t>Р</w:t>
      </w:r>
      <w:r>
        <w:rPr>
          <w:rFonts w:ascii="Times New Roman" w:eastAsia="TimesNewRoman" w:hAnsi="Times New Roman" w:cs="Times New Roman"/>
          <w:sz w:val="24"/>
          <w:szCs w:val="24"/>
        </w:rPr>
        <w:t>абочая программа составлена</w:t>
      </w:r>
      <w:r w:rsidRPr="0027223B">
        <w:rPr>
          <w:rFonts w:ascii="Times New Roman" w:eastAsia="TimesNewRoman" w:hAnsi="Times New Roman" w:cs="Times New Roman"/>
          <w:sz w:val="24"/>
          <w:szCs w:val="24"/>
        </w:rPr>
        <w:t xml:space="preserve"> в соответствии с </w:t>
      </w:r>
      <w:r>
        <w:rPr>
          <w:rFonts w:ascii="Times New Roman" w:hAnsi="Times New Roman"/>
          <w:sz w:val="24"/>
          <w:szCs w:val="24"/>
        </w:rPr>
        <w:t>п</w:t>
      </w:r>
      <w:r w:rsidRPr="0027223B">
        <w:rPr>
          <w:rFonts w:ascii="Times New Roman" w:hAnsi="Times New Roman"/>
          <w:sz w:val="24"/>
          <w:szCs w:val="24"/>
        </w:rPr>
        <w:t>риказ</w:t>
      </w:r>
      <w:r>
        <w:rPr>
          <w:rFonts w:ascii="Times New Roman" w:hAnsi="Times New Roman"/>
          <w:sz w:val="24"/>
          <w:szCs w:val="24"/>
        </w:rPr>
        <w:t>ом</w:t>
      </w:r>
      <w:r w:rsidRPr="0027223B">
        <w:rPr>
          <w:rFonts w:ascii="Times New Roman" w:hAnsi="Times New Roman"/>
          <w:sz w:val="24"/>
          <w:szCs w:val="24"/>
        </w:rPr>
        <w:t xml:space="preserve"> Министерства просвещения Российской Федерации от 24.11.2022 № 1023 «Об утверждении федеральной адаптированной образовательной программы начального общего образования для обучающихся с ограниче</w:t>
      </w:r>
      <w:r>
        <w:rPr>
          <w:rFonts w:ascii="Times New Roman" w:hAnsi="Times New Roman"/>
          <w:sz w:val="24"/>
          <w:szCs w:val="24"/>
        </w:rPr>
        <w:t>нными возможностями здоровья», п</w:t>
      </w:r>
      <w:r w:rsidRPr="0027223B">
        <w:rPr>
          <w:rFonts w:ascii="Times New Roman" w:hAnsi="Times New Roman"/>
          <w:sz w:val="24"/>
          <w:szCs w:val="24"/>
        </w:rPr>
        <w:t>риказ</w:t>
      </w:r>
      <w:r>
        <w:rPr>
          <w:rFonts w:ascii="Times New Roman" w:hAnsi="Times New Roman"/>
          <w:sz w:val="24"/>
          <w:szCs w:val="24"/>
        </w:rPr>
        <w:t>ом</w:t>
      </w:r>
      <w:r w:rsidRPr="0027223B">
        <w:rPr>
          <w:rFonts w:ascii="Times New Roman" w:hAnsi="Times New Roman"/>
          <w:sz w:val="24"/>
          <w:szCs w:val="24"/>
        </w:rPr>
        <w:t xml:space="preserve"> Министерства просвещения Российской Федерации от 18.05.2023 № 372 «Об утверждении федеральной образовательной программы начального общего образования».</w:t>
      </w:r>
    </w:p>
    <w:p w:rsidR="00A53F8E" w:rsidRDefault="00A53F8E" w:rsidP="00AE5FFC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ab/>
        <w:t xml:space="preserve">Логопедические занятия относятся к коррекционно-развивающей области «Коррекционные занятия» и являются обязательной частью учебного плана. </w:t>
      </w:r>
    </w:p>
    <w:p w:rsidR="00AE7DF8" w:rsidRDefault="00AE7DF8" w:rsidP="00AE5FFC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ab/>
        <w:t>В соответствии с учебным планом рабочая программа корре</w:t>
      </w:r>
      <w:r w:rsidR="007078D3">
        <w:rPr>
          <w:rFonts w:ascii="Times New Roman" w:eastAsia="TimesNewRoman" w:hAnsi="Times New Roman" w:cs="Times New Roman"/>
          <w:sz w:val="24"/>
          <w:szCs w:val="24"/>
        </w:rPr>
        <w:t>кционного курса рассчитана на 34 часа (34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учебные недели): 2 часа – на обследование устной и письменной р</w:t>
      </w:r>
      <w:r w:rsidR="007078D3">
        <w:rPr>
          <w:rFonts w:ascii="Times New Roman" w:eastAsia="TimesNewRoman" w:hAnsi="Times New Roman" w:cs="Times New Roman"/>
          <w:sz w:val="24"/>
          <w:szCs w:val="24"/>
        </w:rPr>
        <w:t>ечи учащихся (сентябрь, май), 32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час – на коррекционные логопедические занятия.</w:t>
      </w:r>
      <w:r w:rsidR="007078D3">
        <w:rPr>
          <w:rFonts w:ascii="Times New Roman" w:hAnsi="Times New Roman" w:cs="Times New Roman"/>
          <w:sz w:val="24"/>
          <w:szCs w:val="24"/>
        </w:rPr>
        <w:t>Согласно ФГОС НОО ОВЗ, в индивидуальном учебном плане предусмотрены часы коррекционно-логопедической работы: контактно – 1 час, самостоятельно – 1 час, итого 2 часа логопедических занятий в неделю.</w:t>
      </w:r>
    </w:p>
    <w:p w:rsidR="000972D6" w:rsidRPr="000972D6" w:rsidRDefault="00A53F8E" w:rsidP="000972D6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ab/>
      </w:r>
      <w:r w:rsidR="000972D6" w:rsidRPr="000972D6">
        <w:rPr>
          <w:rFonts w:ascii="Times New Roman" w:hAnsi="Times New Roman"/>
          <w:sz w:val="24"/>
          <w:szCs w:val="24"/>
        </w:rPr>
        <w:t xml:space="preserve">Программа разработана с опорой на методические системы работы: И.Н. </w:t>
      </w:r>
      <w:proofErr w:type="spellStart"/>
      <w:r w:rsidR="000972D6" w:rsidRPr="000972D6">
        <w:rPr>
          <w:rFonts w:ascii="Times New Roman" w:hAnsi="Times New Roman"/>
          <w:sz w:val="24"/>
          <w:szCs w:val="24"/>
        </w:rPr>
        <w:t>Садовниковой</w:t>
      </w:r>
      <w:proofErr w:type="spellEnd"/>
      <w:r w:rsidR="000972D6" w:rsidRPr="000972D6">
        <w:rPr>
          <w:rFonts w:ascii="Times New Roman" w:hAnsi="Times New Roman"/>
          <w:sz w:val="24"/>
          <w:szCs w:val="24"/>
        </w:rPr>
        <w:t xml:space="preserve">, А.В. </w:t>
      </w:r>
      <w:proofErr w:type="spellStart"/>
      <w:r w:rsidR="000972D6" w:rsidRPr="000972D6">
        <w:rPr>
          <w:rFonts w:ascii="Times New Roman" w:hAnsi="Times New Roman"/>
          <w:sz w:val="24"/>
          <w:szCs w:val="24"/>
        </w:rPr>
        <w:t>Ястребовой</w:t>
      </w:r>
      <w:proofErr w:type="spellEnd"/>
      <w:r w:rsidR="000972D6" w:rsidRPr="000972D6">
        <w:rPr>
          <w:rFonts w:ascii="Times New Roman" w:hAnsi="Times New Roman"/>
          <w:sz w:val="24"/>
          <w:szCs w:val="24"/>
        </w:rPr>
        <w:t xml:space="preserve">; О.Н. Яворской; Е.В. Мазановой; О.Б. Иншаковой, А.Г. Иншаковой; Н.Э. </w:t>
      </w:r>
      <w:proofErr w:type="spellStart"/>
      <w:r w:rsidR="000972D6" w:rsidRPr="000972D6">
        <w:rPr>
          <w:rFonts w:ascii="Times New Roman" w:hAnsi="Times New Roman"/>
          <w:sz w:val="24"/>
          <w:szCs w:val="24"/>
        </w:rPr>
        <w:t>Теремковой</w:t>
      </w:r>
      <w:proofErr w:type="spellEnd"/>
      <w:r w:rsidR="000972D6" w:rsidRPr="000972D6">
        <w:rPr>
          <w:rFonts w:ascii="Times New Roman" w:hAnsi="Times New Roman"/>
          <w:sz w:val="24"/>
          <w:szCs w:val="24"/>
        </w:rPr>
        <w:t>. Она направлена на обеспечение коррекции недостатков в речевом развитии детей с ограниченными возможностями здоровья (ОВЗ), детей-инвалидов.</w:t>
      </w:r>
    </w:p>
    <w:p w:rsidR="000972D6" w:rsidRPr="000972D6" w:rsidRDefault="000972D6" w:rsidP="000972D6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0972D6">
        <w:rPr>
          <w:rFonts w:ascii="Times New Roman" w:hAnsi="Times New Roman"/>
          <w:b/>
          <w:sz w:val="24"/>
          <w:szCs w:val="24"/>
        </w:rPr>
        <w:t>Задачи</w:t>
      </w:r>
      <w:r w:rsidRPr="000972D6">
        <w:rPr>
          <w:rFonts w:ascii="Times New Roman" w:hAnsi="Times New Roman"/>
          <w:sz w:val="24"/>
          <w:szCs w:val="24"/>
        </w:rPr>
        <w:t xml:space="preserve"> коррекционного курса:</w:t>
      </w:r>
    </w:p>
    <w:p w:rsidR="000972D6" w:rsidRPr="000972D6" w:rsidRDefault="000972D6" w:rsidP="000972D6">
      <w:pPr>
        <w:pStyle w:val="a5"/>
        <w:numPr>
          <w:ilvl w:val="0"/>
          <w:numId w:val="4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0972D6">
        <w:rPr>
          <w:rFonts w:ascii="Times New Roman" w:hAnsi="Times New Roman"/>
          <w:sz w:val="24"/>
          <w:szCs w:val="24"/>
        </w:rPr>
        <w:t xml:space="preserve">коррекция и развитие языкового анализа и синтеза; </w:t>
      </w:r>
    </w:p>
    <w:p w:rsidR="000972D6" w:rsidRPr="000972D6" w:rsidRDefault="000972D6" w:rsidP="000972D6">
      <w:pPr>
        <w:pStyle w:val="a5"/>
        <w:numPr>
          <w:ilvl w:val="0"/>
          <w:numId w:val="4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0972D6">
        <w:rPr>
          <w:rFonts w:ascii="Times New Roman" w:hAnsi="Times New Roman"/>
          <w:sz w:val="24"/>
          <w:szCs w:val="24"/>
        </w:rPr>
        <w:lastRenderedPageBreak/>
        <w:t>совершенствование зрительно-пространственных и пространственно-временных представлений;</w:t>
      </w:r>
    </w:p>
    <w:p w:rsidR="000972D6" w:rsidRPr="000972D6" w:rsidRDefault="000972D6" w:rsidP="000972D6">
      <w:pPr>
        <w:pStyle w:val="a5"/>
        <w:numPr>
          <w:ilvl w:val="0"/>
          <w:numId w:val="4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0972D6">
        <w:rPr>
          <w:rFonts w:ascii="Times New Roman" w:hAnsi="Times New Roman"/>
          <w:sz w:val="24"/>
          <w:szCs w:val="24"/>
        </w:rPr>
        <w:t xml:space="preserve">совершенствование фонетико-фонематической стороны речи; </w:t>
      </w:r>
    </w:p>
    <w:p w:rsidR="000972D6" w:rsidRPr="000972D6" w:rsidRDefault="000972D6" w:rsidP="000972D6">
      <w:pPr>
        <w:pStyle w:val="a5"/>
        <w:numPr>
          <w:ilvl w:val="0"/>
          <w:numId w:val="4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0972D6">
        <w:rPr>
          <w:rFonts w:ascii="Times New Roman" w:hAnsi="Times New Roman"/>
          <w:sz w:val="24"/>
          <w:szCs w:val="24"/>
        </w:rPr>
        <w:t xml:space="preserve">формирование фонематических, морфологических и синтаксических обобщений; </w:t>
      </w:r>
    </w:p>
    <w:p w:rsidR="000972D6" w:rsidRPr="000972D6" w:rsidRDefault="000972D6" w:rsidP="000972D6">
      <w:pPr>
        <w:pStyle w:val="a5"/>
        <w:numPr>
          <w:ilvl w:val="0"/>
          <w:numId w:val="4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0972D6">
        <w:rPr>
          <w:rFonts w:ascii="Times New Roman" w:hAnsi="Times New Roman"/>
          <w:sz w:val="24"/>
          <w:szCs w:val="24"/>
        </w:rPr>
        <w:t>коррекция и развитие лексико-грамматического строя речи;</w:t>
      </w:r>
    </w:p>
    <w:p w:rsidR="000972D6" w:rsidRPr="000972D6" w:rsidRDefault="000972D6" w:rsidP="000972D6">
      <w:pPr>
        <w:pStyle w:val="a5"/>
        <w:numPr>
          <w:ilvl w:val="0"/>
          <w:numId w:val="4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0972D6">
        <w:rPr>
          <w:rFonts w:ascii="Times New Roman" w:hAnsi="Times New Roman"/>
          <w:sz w:val="24"/>
          <w:szCs w:val="24"/>
        </w:rPr>
        <w:t xml:space="preserve">формирование алгоритма орфографических действий, орфографической зоркости, навыков грамотного письма; </w:t>
      </w:r>
    </w:p>
    <w:p w:rsidR="000972D6" w:rsidRPr="000972D6" w:rsidRDefault="000972D6" w:rsidP="000972D6">
      <w:pPr>
        <w:pStyle w:val="a5"/>
        <w:numPr>
          <w:ilvl w:val="0"/>
          <w:numId w:val="4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0972D6">
        <w:rPr>
          <w:rFonts w:ascii="Times New Roman" w:hAnsi="Times New Roman"/>
          <w:sz w:val="24"/>
          <w:szCs w:val="24"/>
        </w:rPr>
        <w:t xml:space="preserve">коррекция или минимизация ошибок письма и чтения; </w:t>
      </w:r>
    </w:p>
    <w:p w:rsidR="00AE5FFC" w:rsidRPr="000972D6" w:rsidRDefault="000972D6" w:rsidP="000972D6">
      <w:pPr>
        <w:pStyle w:val="a5"/>
        <w:numPr>
          <w:ilvl w:val="0"/>
          <w:numId w:val="4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0972D6">
        <w:rPr>
          <w:rFonts w:ascii="Times New Roman" w:hAnsi="Times New Roman"/>
          <w:sz w:val="24"/>
          <w:szCs w:val="24"/>
        </w:rPr>
        <w:t>развитие связной речи и формирование коммуникативной компетенции.</w:t>
      </w:r>
    </w:p>
    <w:p w:rsidR="00AE5FFC" w:rsidRPr="009D7EF4" w:rsidRDefault="00AE5FFC" w:rsidP="00AE5FFC">
      <w:pPr>
        <w:shd w:val="clear" w:color="auto" w:fill="FFFFFF"/>
        <w:spacing w:after="100" w:afterAutospacing="1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E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Общая характеристика </w:t>
      </w:r>
      <w:r w:rsidR="000972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курса</w:t>
      </w:r>
    </w:p>
    <w:p w:rsidR="00B31EBA" w:rsidRPr="00B31EBA" w:rsidRDefault="00B31EBA" w:rsidP="00B31EBA">
      <w:pPr>
        <w:ind w:firstLine="708"/>
        <w:rPr>
          <w:rFonts w:ascii="Times New Roman" w:hAnsi="Times New Roman" w:cs="Times New Roman"/>
          <w:sz w:val="24"/>
        </w:rPr>
      </w:pPr>
      <w:r w:rsidRPr="00B31EBA">
        <w:rPr>
          <w:rFonts w:ascii="Times New Roman" w:hAnsi="Times New Roman" w:cs="Times New Roman"/>
          <w:sz w:val="24"/>
        </w:rPr>
        <w:t>Цель логопедических занятий состоит в диагностике, коррекции и развитии всех сторон речи (фонетико-фонематической, лексико-грамматической, синтаксической), связной речи; формировании навыков вербальной коммуникации.</w:t>
      </w:r>
    </w:p>
    <w:p w:rsidR="00B31EBA" w:rsidRPr="00B31EBA" w:rsidRDefault="00B31EBA" w:rsidP="00B31E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E5FFC" w:rsidRPr="009D7EF4" w:rsidRDefault="00B31EBA" w:rsidP="00AE5FFC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программа</w:t>
      </w:r>
      <w:r w:rsidR="00AE5FFC" w:rsidRPr="009D7E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способствует формированию у учащихся предпосылок, лежащих в основе становления навыков чтения и письма, системы знаний о языке и готовит к применению их в учебной деятельности.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помогает подводить</w:t>
      </w:r>
      <w:r w:rsidR="00AE5FFC" w:rsidRPr="009D7E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учащихся к осознанию цели и ситуации речевого общения, адекватному восприятию звучащей и письменной речи, пониманию информации разной модальности, содержащейся в предъявляемом тексте, а также передачи его содержания по вопросам и самостоятельно. В свою очередь содержание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программы </w:t>
      </w:r>
      <w:r w:rsidR="00AE5FFC" w:rsidRPr="009D7E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является базой для усвоения общих языковых и речевых закономерностей в начальной и основной школе, представляет собой значимое звено в системе непрерывного изучения родного языка. Специфика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заключается в её</w:t>
      </w:r>
      <w:r w:rsidR="00AE5FFC" w:rsidRPr="009D7E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тесной взаимосвязи со всеми учебными предметами, особенно с русским языком и литературным чтением. Эти два предмета представляют собой единую образовательную область, в которой изучение русского языка сочетается с обучением чтению и первоначальным литературным образованием.</w:t>
      </w:r>
    </w:p>
    <w:p w:rsidR="00AE5FFC" w:rsidRDefault="00B31EBA" w:rsidP="00AE5FFC">
      <w:pPr>
        <w:shd w:val="clear" w:color="auto" w:fill="FFFFFF"/>
        <w:spacing w:after="100" w:afterAutospacing="1" w:line="360" w:lineRule="auto"/>
        <w:ind w:right="-25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проведения</w:t>
      </w:r>
    </w:p>
    <w:p w:rsidR="00AE5FFC" w:rsidRPr="009D7EF4" w:rsidRDefault="00AE5FFC" w:rsidP="00AE5FFC">
      <w:pPr>
        <w:shd w:val="clear" w:color="auto" w:fill="FFFFFF"/>
        <w:spacing w:after="100" w:afterAutospacing="1" w:line="360" w:lineRule="auto"/>
        <w:ind w:right="-255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E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С</w:t>
      </w:r>
      <w:r w:rsidRPr="009D7E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учащимися, зачисленными на логопедические заня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тия, проводятся индивидуальные </w:t>
      </w:r>
      <w:r w:rsidRPr="009D7E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занятия. Периодичность логопедических занятий 2-3 раза в месяц, в зависимости от колич</w:t>
      </w:r>
      <w:r w:rsidR="00A53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ества часов. Продолжительность</w:t>
      </w:r>
      <w:r w:rsidRPr="009D7E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занятия 30 - 40 минут (1 класс первое полугодие и второе полугодие соответстве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нно), 40 минут (2- 9-й класс). </w:t>
      </w:r>
      <w:r w:rsidRPr="009D7E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Сроки кор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рекционной работы определяются количеством часов, </w:t>
      </w:r>
      <w:r w:rsidRPr="009D7E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комплектование групп - схожестью нарушений речевого развития, уровня психического развития, возрастным критерием.</w:t>
      </w:r>
    </w:p>
    <w:p w:rsidR="00AE5FFC" w:rsidRPr="009D7EF4" w:rsidRDefault="00AE5FFC" w:rsidP="00AE5FFC">
      <w:pPr>
        <w:shd w:val="clear" w:color="auto" w:fill="FFFFFF"/>
        <w:spacing w:after="100" w:afterAutospacing="1" w:line="36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E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Содержание </w:t>
      </w:r>
      <w:r w:rsidR="00B31E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программы</w:t>
      </w:r>
    </w:p>
    <w:p w:rsidR="00AE5FFC" w:rsidRPr="009D7EF4" w:rsidRDefault="00AE5FFC" w:rsidP="00AE5FFC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E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работы по данной рабочей программе тесно связано с содержанием школьной программы по русскому языку и чтению. Содержание коррекционной работы условно делится на несколько этапов. Этапы коррекционного обучения, темы логопедических занятий или количество часов для повторения, могут быть изменены, если это необходимо для данной группы учащихся.</w:t>
      </w:r>
    </w:p>
    <w:p w:rsidR="006F2BE4" w:rsidRDefault="00AE5FFC" w:rsidP="00AE5FFC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D7E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Перед началом логопедической работы организуется проведение обследования. При обследовании выявляется какой из компонентов языковой системы нарушен. Для диагностики, уточнения структуры речевого дефекта и оценки степени выраженности нарушений разных сторон речи (получения речевого профиля), построения системы индивидуальной коррекционной работы, комплектования подгрупп, отслеживания динамики речевого развития ребёнка с нарушением зрения используется тестовая методика диагностики устной и письменной речи </w:t>
      </w:r>
      <w:r w:rsidR="004A51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Т.А. </w:t>
      </w:r>
      <w:proofErr w:type="spellStart"/>
      <w:r w:rsidR="004A51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Фотековой</w:t>
      </w:r>
      <w:proofErr w:type="spellEnd"/>
      <w:r w:rsidRPr="009D7E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Результаты обследования отражаются в речевой карте. Исходя из результатов обследования, планируется дальнейшая коррекционная работа. Логопедическая работа должна начинаться как можно раньше, быть чётко спланирована и организована, должна носить не только коррекционный, но и предупреждающий вторичные дефекты характер.</w:t>
      </w:r>
    </w:p>
    <w:p w:rsidR="00617D09" w:rsidRDefault="006F2BE4" w:rsidP="00AE7DF8">
      <w:pPr>
        <w:shd w:val="clear" w:color="auto" w:fill="FFFFFF"/>
        <w:spacing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F2BE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Индивидуальные занятия направлены на формирование артикуляционных укладов нарушенных звуков, их постановку, автоматизацию и развитие фонематического слуха и восприятия, уточнение и расширение словарного запаса, отработку лексико-грамматических категорий. Последовательность устранения выявленных дефектов звукопроизношения определяется индивидуально, в соответствии с речевыми особенностями каждого обучающегося и индивидуальным перспективным планом. Постановка звуков осуществляется при максимальном использовании всех анализаторов.</w:t>
      </w:r>
      <w:r w:rsidR="00AE5FFC" w:rsidRPr="006F2BE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               </w:t>
      </w:r>
    </w:p>
    <w:p w:rsidR="00AE5FFC" w:rsidRDefault="00AE5FFC" w:rsidP="00AE5FFC">
      <w:pPr>
        <w:shd w:val="clear" w:color="auto" w:fill="FFFFFF"/>
        <w:spacing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D7E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Лого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педическая диагностика учащихся</w:t>
      </w:r>
    </w:p>
    <w:p w:rsidR="00B31EBA" w:rsidRPr="00B31EBA" w:rsidRDefault="00B31EBA" w:rsidP="00B31EBA">
      <w:pPr>
        <w:pStyle w:val="a5"/>
        <w:numPr>
          <w:ilvl w:val="0"/>
          <w:numId w:val="39"/>
        </w:numPr>
        <w:shd w:val="clear" w:color="auto" w:fill="FFFFFF"/>
        <w:spacing w:after="100" w:afterAutospacing="1" w:line="36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B31EBA">
        <w:rPr>
          <w:rFonts w:ascii="Times New Roman" w:hAnsi="Times New Roman"/>
          <w:bCs/>
          <w:color w:val="000000"/>
          <w:sz w:val="24"/>
          <w:szCs w:val="24"/>
        </w:rPr>
        <w:t xml:space="preserve">Обследование артикуляционного аппарата и звуковой стороны речи. </w:t>
      </w:r>
    </w:p>
    <w:p w:rsidR="00B31EBA" w:rsidRPr="00B31EBA" w:rsidRDefault="00B31EBA" w:rsidP="00B31EBA">
      <w:pPr>
        <w:pStyle w:val="a5"/>
        <w:numPr>
          <w:ilvl w:val="0"/>
          <w:numId w:val="39"/>
        </w:numPr>
        <w:shd w:val="clear" w:color="auto" w:fill="FFFFFF"/>
        <w:spacing w:after="100" w:afterAutospacing="1" w:line="36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B31EBA">
        <w:rPr>
          <w:rFonts w:ascii="Times New Roman" w:hAnsi="Times New Roman"/>
          <w:bCs/>
          <w:color w:val="000000"/>
          <w:sz w:val="24"/>
          <w:szCs w:val="24"/>
        </w:rPr>
        <w:t xml:space="preserve">Обследование фонематического слуха.                                             </w:t>
      </w:r>
    </w:p>
    <w:p w:rsidR="00B31EBA" w:rsidRPr="00B31EBA" w:rsidRDefault="00B31EBA" w:rsidP="00B31EBA">
      <w:pPr>
        <w:pStyle w:val="a5"/>
        <w:numPr>
          <w:ilvl w:val="0"/>
          <w:numId w:val="39"/>
        </w:numPr>
        <w:shd w:val="clear" w:color="auto" w:fill="FFFFFF"/>
        <w:spacing w:after="100" w:afterAutospacing="1" w:line="36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B31EBA">
        <w:rPr>
          <w:rFonts w:ascii="Times New Roman" w:hAnsi="Times New Roman"/>
          <w:bCs/>
          <w:color w:val="000000"/>
          <w:sz w:val="24"/>
          <w:szCs w:val="24"/>
        </w:rPr>
        <w:t>Обследование лексического строя речи.</w:t>
      </w:r>
    </w:p>
    <w:p w:rsidR="00B31EBA" w:rsidRPr="00B31EBA" w:rsidRDefault="00B31EBA" w:rsidP="00B31EBA">
      <w:pPr>
        <w:pStyle w:val="a5"/>
        <w:numPr>
          <w:ilvl w:val="0"/>
          <w:numId w:val="39"/>
        </w:numPr>
        <w:shd w:val="clear" w:color="auto" w:fill="FFFFFF"/>
        <w:spacing w:after="100" w:afterAutospacing="1" w:line="36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B31EBA">
        <w:rPr>
          <w:rFonts w:ascii="Times New Roman" w:hAnsi="Times New Roman"/>
          <w:bCs/>
          <w:color w:val="000000"/>
          <w:sz w:val="24"/>
          <w:szCs w:val="24"/>
        </w:rPr>
        <w:t>Обследование грамматического строя.</w:t>
      </w:r>
    </w:p>
    <w:p w:rsidR="00421A4D" w:rsidRPr="004D4BC6" w:rsidRDefault="00B31EBA" w:rsidP="004D4BC6">
      <w:pPr>
        <w:pStyle w:val="a5"/>
        <w:numPr>
          <w:ilvl w:val="0"/>
          <w:numId w:val="39"/>
        </w:numPr>
        <w:shd w:val="clear" w:color="auto" w:fill="FFFFFF"/>
        <w:spacing w:after="100" w:afterAutospacing="1" w:line="36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B31EBA">
        <w:rPr>
          <w:rFonts w:ascii="Times New Roman" w:hAnsi="Times New Roman"/>
          <w:bCs/>
          <w:color w:val="000000"/>
          <w:sz w:val="24"/>
          <w:szCs w:val="24"/>
        </w:rPr>
        <w:t>Обследование процесса письма и чтения.</w:t>
      </w:r>
    </w:p>
    <w:p w:rsidR="00AE5FFC" w:rsidRPr="009D7EF4" w:rsidRDefault="00AE5FFC" w:rsidP="00AE5FFC">
      <w:pPr>
        <w:shd w:val="clear" w:color="auto" w:fill="FFFFFF"/>
        <w:spacing w:after="100" w:afterAutospacing="1" w:line="36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E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Коррекционная работа</w:t>
      </w:r>
    </w:p>
    <w:p w:rsidR="00AE5FFC" w:rsidRPr="009D7EF4" w:rsidRDefault="00AE5FFC" w:rsidP="00AE5FFC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E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Подготовительный этап</w:t>
      </w:r>
    </w:p>
    <w:p w:rsidR="00AE5FFC" w:rsidRPr="009D7EF4" w:rsidRDefault="00AE5FFC" w:rsidP="00AE5FF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E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 </w:t>
      </w:r>
      <w:r w:rsidRPr="009D7E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и совершенствование сенсомоторных функций, психологически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предпосылок и коммуникативной</w:t>
      </w:r>
      <w:r w:rsidRPr="009D7E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готовности к обучению.</w:t>
      </w:r>
    </w:p>
    <w:p w:rsidR="00AE5FFC" w:rsidRDefault="00AE5FFC" w:rsidP="00AE5FF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D7E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Основной этап                                                                                                   </w:t>
      </w:r>
    </w:p>
    <w:p w:rsidR="00AE5FFC" w:rsidRPr="00CC060E" w:rsidRDefault="00AE5FFC" w:rsidP="00AE5FFC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D7E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D7E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Коррекционная работа ведется в трех основных направлениях:</w:t>
      </w:r>
    </w:p>
    <w:p w:rsidR="00AE5FFC" w:rsidRPr="009D7EF4" w:rsidRDefault="00AE5FFC" w:rsidP="00AE5FFC">
      <w:pPr>
        <w:numPr>
          <w:ilvl w:val="0"/>
          <w:numId w:val="23"/>
        </w:numPr>
        <w:shd w:val="clear" w:color="auto" w:fill="FFFFFF"/>
        <w:spacing w:after="0" w:line="360" w:lineRule="auto"/>
        <w:ind w:firstLine="5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E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фонетическом уровне;</w:t>
      </w:r>
    </w:p>
    <w:p w:rsidR="00AE5FFC" w:rsidRPr="009D7EF4" w:rsidRDefault="00AE5FFC" w:rsidP="00AE5FFC">
      <w:pPr>
        <w:numPr>
          <w:ilvl w:val="0"/>
          <w:numId w:val="23"/>
        </w:numPr>
        <w:shd w:val="clear" w:color="auto" w:fill="FFFFFF"/>
        <w:spacing w:after="0" w:line="360" w:lineRule="auto"/>
        <w:ind w:left="0"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лексико-</w:t>
      </w:r>
      <w:r w:rsidRPr="009D7E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грамматическом уровне;</w:t>
      </w:r>
    </w:p>
    <w:p w:rsidR="00AE5FFC" w:rsidRPr="009D7EF4" w:rsidRDefault="00AE5FFC" w:rsidP="00AE5FFC">
      <w:pPr>
        <w:numPr>
          <w:ilvl w:val="0"/>
          <w:numId w:val="23"/>
        </w:numPr>
        <w:shd w:val="clear" w:color="auto" w:fill="FFFFFF"/>
        <w:spacing w:after="0" w:line="360" w:lineRule="auto"/>
        <w:ind w:left="0"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E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синтаксическом уровне.</w:t>
      </w:r>
    </w:p>
    <w:p w:rsidR="00AE5FFC" w:rsidRPr="009D7EF4" w:rsidRDefault="00AE5FFC" w:rsidP="00AE5FFC">
      <w:pPr>
        <w:numPr>
          <w:ilvl w:val="0"/>
          <w:numId w:val="24"/>
        </w:numPr>
        <w:shd w:val="clear" w:color="auto" w:fill="FFFFFF"/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E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Коррекционная работа на фонетическом уровне:</w:t>
      </w:r>
    </w:p>
    <w:p w:rsidR="00AE5FFC" w:rsidRPr="009D7EF4" w:rsidRDefault="00AE5FFC" w:rsidP="00AE5FF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E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 коррекция дефектов произношения;</w:t>
      </w:r>
    </w:p>
    <w:p w:rsidR="00AE5FFC" w:rsidRPr="009D7EF4" w:rsidRDefault="00AE5FFC" w:rsidP="00AE5FF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 формирование полноценных фонетических представлений на базе развития фонематического </w:t>
      </w:r>
      <w:r w:rsidRPr="009D7E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восприятия, совершенствование звуковых обобщений в процессе упражнений в звуковом анализе и синтезе.</w:t>
      </w:r>
    </w:p>
    <w:p w:rsidR="00AE5FFC" w:rsidRPr="009D7EF4" w:rsidRDefault="00AE5FFC" w:rsidP="00AE5FFC">
      <w:pPr>
        <w:numPr>
          <w:ilvl w:val="0"/>
          <w:numId w:val="25"/>
        </w:numPr>
        <w:shd w:val="clear" w:color="auto" w:fill="FFFFFF"/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E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Коррекционная работа на лексико-грамматическом уровне:</w:t>
      </w:r>
    </w:p>
    <w:p w:rsidR="00AE5FFC" w:rsidRPr="009D7EF4" w:rsidRDefault="00AE5FFC" w:rsidP="00AE5FF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E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Уточнение значений имеющихся в словарном запасе детей слов; дальнейшее обогащение словарного запаса путем накопления новых слов, относящихся к различным частям речи, формирования представлений о морфологических элементах слова, навыков морфемного анализа и синтеза слов.</w:t>
      </w:r>
    </w:p>
    <w:p w:rsidR="00AE5FFC" w:rsidRPr="009D7EF4" w:rsidRDefault="00AE5FFC" w:rsidP="00AE5FFC">
      <w:pPr>
        <w:numPr>
          <w:ilvl w:val="0"/>
          <w:numId w:val="26"/>
        </w:numPr>
        <w:shd w:val="clear" w:color="auto" w:fill="FFFFFF"/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E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Коррекционная работа на синтаксическом уровне:</w:t>
      </w:r>
    </w:p>
    <w:p w:rsidR="00AE5FFC" w:rsidRPr="009D7EF4" w:rsidRDefault="00AE5FFC" w:rsidP="00AE5FFC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E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Уточнение, развитие, совершенствование грамматического оформления речи путем овладения моделями различных синтаксических конструкций. Развитие навыков самостоятельного высказывания, путем установления последовательности высказывания, отбора языковых средств, совершенствования навыка строить и перестраивать предложения по заданным образцам.</w:t>
      </w:r>
    </w:p>
    <w:p w:rsidR="00AE5FFC" w:rsidRPr="009D7EF4" w:rsidRDefault="00AE5FFC" w:rsidP="00AE5FFC">
      <w:pPr>
        <w:widowControl w:val="0"/>
        <w:tabs>
          <w:tab w:val="left" w:pos="360"/>
          <w:tab w:val="left" w:pos="9781"/>
        </w:tabs>
        <w:spacing w:after="100" w:afterAutospacing="1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7EF4">
        <w:rPr>
          <w:rFonts w:ascii="Times New Roman" w:hAnsi="Times New Roman" w:cs="Times New Roman"/>
          <w:b/>
          <w:sz w:val="24"/>
          <w:szCs w:val="24"/>
        </w:rPr>
        <w:t>Общие дидактические принципы и особенност</w:t>
      </w:r>
      <w:r>
        <w:rPr>
          <w:rFonts w:ascii="Times New Roman" w:hAnsi="Times New Roman" w:cs="Times New Roman"/>
          <w:b/>
          <w:sz w:val="24"/>
          <w:szCs w:val="24"/>
        </w:rPr>
        <w:t xml:space="preserve">и их применения при реализации </w:t>
      </w:r>
      <w:r w:rsidRPr="009D7EF4">
        <w:rPr>
          <w:rFonts w:ascii="Times New Roman" w:hAnsi="Times New Roman" w:cs="Times New Roman"/>
          <w:b/>
          <w:sz w:val="24"/>
          <w:szCs w:val="24"/>
        </w:rPr>
        <w:t>программы</w:t>
      </w:r>
      <w:r w:rsidRPr="009D7EF4">
        <w:rPr>
          <w:rFonts w:ascii="Times New Roman" w:hAnsi="Times New Roman" w:cs="Times New Roman"/>
          <w:sz w:val="24"/>
          <w:szCs w:val="24"/>
        </w:rPr>
        <w:t>.</w:t>
      </w:r>
    </w:p>
    <w:p w:rsidR="00AE5FFC" w:rsidRPr="009D7EF4" w:rsidRDefault="00AE5FFC" w:rsidP="00AE5FFC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7EF4">
        <w:rPr>
          <w:rFonts w:ascii="Times New Roman" w:hAnsi="Times New Roman" w:cs="Times New Roman"/>
          <w:sz w:val="24"/>
          <w:szCs w:val="24"/>
        </w:rPr>
        <w:t>В основу адаптированной программы образования обучающихся с умственной отсталостью (интеллектуальными нарушениями) положены следующие принципы:</w:t>
      </w:r>
    </w:p>
    <w:p w:rsidR="00AE5FFC" w:rsidRPr="009D7EF4" w:rsidRDefault="00AE5FFC" w:rsidP="00AE5FFC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7EF4">
        <w:rPr>
          <w:rFonts w:ascii="Times New Roman" w:hAnsi="Times New Roman" w:cs="Times New Roman"/>
          <w:sz w:val="24"/>
          <w:szCs w:val="24"/>
        </w:rPr>
        <w:t>― принципы государственной политики РФ в области образования</w:t>
      </w:r>
      <w:r w:rsidRPr="009D7EF4">
        <w:rPr>
          <w:rStyle w:val="1"/>
          <w:rFonts w:ascii="Times New Roman" w:hAnsi="Times New Roman" w:cs="Times New Roman"/>
          <w:sz w:val="24"/>
          <w:szCs w:val="24"/>
        </w:rPr>
        <w:footnoteReference w:id="2"/>
      </w:r>
      <w:r w:rsidRPr="009D7EF4">
        <w:rPr>
          <w:rFonts w:ascii="Times New Roman" w:hAnsi="Times New Roman" w:cs="Times New Roman"/>
          <w:sz w:val="24"/>
          <w:szCs w:val="24"/>
        </w:rPr>
        <w:t xml:space="preserve"> (гуманистический характер образования, единство образовательного пространства на территории Российской Федерации, светский характер образования, общедоступность образования, адаптивность системы образования к уровням и особенностям развития и подготовки обучающихся и воспитанников и др.); </w:t>
      </w:r>
    </w:p>
    <w:p w:rsidR="00AE5FFC" w:rsidRPr="009D7EF4" w:rsidRDefault="00AE5FFC" w:rsidP="00AE5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EF4">
        <w:rPr>
          <w:rFonts w:ascii="Times New Roman" w:hAnsi="Times New Roman" w:cs="Times New Roman"/>
          <w:sz w:val="24"/>
          <w:szCs w:val="24"/>
        </w:rPr>
        <w:t>― принцип коррекционно-развивающей направленности образовательного процесса, обуславливающий развитие личности обучающегося и расширение его «зоны ближайшего развития» с учетом особых образовательных потребностей;</w:t>
      </w:r>
    </w:p>
    <w:p w:rsidR="00AE5FFC" w:rsidRPr="009D7EF4" w:rsidRDefault="00AE5FFC" w:rsidP="00AE5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EF4">
        <w:rPr>
          <w:rFonts w:ascii="Times New Roman" w:hAnsi="Times New Roman" w:cs="Times New Roman"/>
          <w:sz w:val="24"/>
          <w:szCs w:val="24"/>
        </w:rPr>
        <w:t>― принцип практической направленности, предполагающий установление тесных связей между изучаемым материалом и практической деятельностью обучающихся; формирование знаний и умений, имеющих первостепенно</w:t>
      </w:r>
      <w:r w:rsidR="00AE7DF8">
        <w:rPr>
          <w:rFonts w:ascii="Times New Roman" w:hAnsi="Times New Roman" w:cs="Times New Roman"/>
          <w:sz w:val="24"/>
          <w:szCs w:val="24"/>
        </w:rPr>
        <w:t>е значение для решения практико-</w:t>
      </w:r>
      <w:r w:rsidRPr="009D7EF4">
        <w:rPr>
          <w:rFonts w:ascii="Times New Roman" w:hAnsi="Times New Roman" w:cs="Times New Roman"/>
          <w:sz w:val="24"/>
          <w:szCs w:val="24"/>
        </w:rPr>
        <w:t>ориентированных задач;</w:t>
      </w:r>
    </w:p>
    <w:p w:rsidR="00AE5FFC" w:rsidRPr="009D7EF4" w:rsidRDefault="00AE5FFC" w:rsidP="00AE5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EF4">
        <w:rPr>
          <w:rFonts w:ascii="Times New Roman" w:hAnsi="Times New Roman" w:cs="Times New Roman"/>
          <w:sz w:val="24"/>
          <w:szCs w:val="24"/>
        </w:rPr>
        <w:t>― принцип воспитывающего обучения, направленный на формирование у обучающихся нравственных представлений (правильно/неправильно; хорошо/плохо и т. д.) и понятий, адекватных способов поведения в разных социальных средах;</w:t>
      </w:r>
    </w:p>
    <w:p w:rsidR="00AE5FFC" w:rsidRPr="009D7EF4" w:rsidRDefault="00AE5FFC" w:rsidP="00AE5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EF4">
        <w:rPr>
          <w:rFonts w:ascii="Times New Roman" w:hAnsi="Times New Roman" w:cs="Times New Roman"/>
          <w:sz w:val="24"/>
          <w:szCs w:val="24"/>
        </w:rPr>
        <w:lastRenderedPageBreak/>
        <w:t xml:space="preserve">― онтогенетический принцип; </w:t>
      </w:r>
    </w:p>
    <w:p w:rsidR="00AE5FFC" w:rsidRPr="009D7EF4" w:rsidRDefault="00AE5FFC" w:rsidP="00AE5FFC">
      <w:pPr>
        <w:pStyle w:val="a7"/>
        <w:spacing w:line="360" w:lineRule="auto"/>
        <w:ind w:firstLine="709"/>
        <w:jc w:val="both"/>
        <w:rPr>
          <w:color w:val="auto"/>
          <w:sz w:val="24"/>
          <w:szCs w:val="24"/>
        </w:rPr>
      </w:pPr>
      <w:r w:rsidRPr="009D7EF4">
        <w:rPr>
          <w:color w:val="auto"/>
          <w:sz w:val="24"/>
          <w:szCs w:val="24"/>
        </w:rPr>
        <w:t>―</w:t>
      </w:r>
      <w:r w:rsidRPr="009D7EF4">
        <w:rPr>
          <w:color w:val="auto"/>
          <w:sz w:val="24"/>
          <w:szCs w:val="24"/>
          <w:lang w:val="ru-RU"/>
        </w:rPr>
        <w:t> принциппреемственности, предполагающий взаимосвязь и непрерывность образования обучающихся с умст</w:t>
      </w:r>
      <w:r w:rsidR="00AE7DF8">
        <w:rPr>
          <w:color w:val="auto"/>
          <w:sz w:val="24"/>
          <w:szCs w:val="24"/>
          <w:lang w:val="ru-RU"/>
        </w:rPr>
        <w:t>венной отсталостью(интеллектуаль</w:t>
      </w:r>
      <w:r w:rsidRPr="009D7EF4">
        <w:rPr>
          <w:color w:val="auto"/>
          <w:sz w:val="24"/>
          <w:szCs w:val="24"/>
          <w:lang w:val="ru-RU"/>
        </w:rPr>
        <w:t xml:space="preserve">ными нарушениями) </w:t>
      </w:r>
      <w:r w:rsidRPr="009D7EF4">
        <w:rPr>
          <w:sz w:val="24"/>
          <w:szCs w:val="24"/>
          <w:lang w:val="ru-RU"/>
        </w:rPr>
        <w:t>на всех этапах обучения: от младшего до старшего школьного возраста</w:t>
      </w:r>
      <w:r w:rsidRPr="009D7EF4">
        <w:rPr>
          <w:color w:val="auto"/>
          <w:sz w:val="24"/>
          <w:szCs w:val="24"/>
        </w:rPr>
        <w:t>;</w:t>
      </w:r>
    </w:p>
    <w:p w:rsidR="00AE5FFC" w:rsidRPr="009D7EF4" w:rsidRDefault="00AE5FFC" w:rsidP="00AE5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EF4">
        <w:rPr>
          <w:rFonts w:ascii="Times New Roman" w:hAnsi="Times New Roman" w:cs="Times New Roman"/>
          <w:sz w:val="24"/>
          <w:szCs w:val="24"/>
        </w:rPr>
        <w:t>― принцип целостности содержания образования, обеспечивающий наличие внутренних взаимосвязей и взаимозависимостей между отдельными предметными областями и учебными предметами, входящими в их состав;</w:t>
      </w:r>
    </w:p>
    <w:p w:rsidR="00AE5FFC" w:rsidRPr="009D7EF4" w:rsidRDefault="00AE5FFC" w:rsidP="00AE5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EF4">
        <w:rPr>
          <w:rFonts w:ascii="Times New Roman" w:hAnsi="Times New Roman" w:cs="Times New Roman"/>
          <w:sz w:val="24"/>
          <w:szCs w:val="24"/>
        </w:rPr>
        <w:t xml:space="preserve">― принцип учета </w:t>
      </w:r>
      <w:r w:rsidRPr="009D7EF4">
        <w:rPr>
          <w:rFonts w:ascii="Times New Roman" w:hAnsi="Times New Roman" w:cs="Times New Roman"/>
          <w:iCs/>
          <w:sz w:val="24"/>
          <w:szCs w:val="24"/>
        </w:rPr>
        <w:t>возрастных особенностей обучающихся, определяющий</w:t>
      </w:r>
      <w:r w:rsidRPr="009D7EF4">
        <w:rPr>
          <w:rFonts w:ascii="Times New Roman" w:hAnsi="Times New Roman" w:cs="Times New Roman"/>
          <w:sz w:val="24"/>
          <w:szCs w:val="24"/>
        </w:rPr>
        <w:t xml:space="preserve"> содержание предметных областей и результаты личностных достижений;</w:t>
      </w:r>
    </w:p>
    <w:p w:rsidR="00AE5FFC" w:rsidRPr="009D7EF4" w:rsidRDefault="00AE5FFC" w:rsidP="00AE5FF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9D7EF4">
        <w:rPr>
          <w:rFonts w:ascii="Times New Roman" w:hAnsi="Times New Roman" w:cs="Times New Roman"/>
          <w:sz w:val="24"/>
          <w:szCs w:val="24"/>
        </w:rPr>
        <w:t>― принцип учета особенност</w:t>
      </w:r>
      <w:r>
        <w:rPr>
          <w:rFonts w:ascii="Times New Roman" w:hAnsi="Times New Roman" w:cs="Times New Roman"/>
          <w:sz w:val="24"/>
          <w:szCs w:val="24"/>
        </w:rPr>
        <w:t xml:space="preserve">ей психического развития разных </w:t>
      </w:r>
      <w:r w:rsidRPr="009D7EF4">
        <w:rPr>
          <w:rFonts w:ascii="Times New Roman" w:hAnsi="Times New Roman" w:cs="Times New Roman"/>
          <w:sz w:val="24"/>
          <w:szCs w:val="24"/>
        </w:rPr>
        <w:t>групп обучающихся с умственной отсталостью (интеллектуальными нарушениями);</w:t>
      </w:r>
    </w:p>
    <w:p w:rsidR="00AE5FFC" w:rsidRPr="009D7EF4" w:rsidRDefault="00AE5FFC" w:rsidP="00AE5FFC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7EF4">
        <w:rPr>
          <w:rFonts w:ascii="Times New Roman" w:hAnsi="Times New Roman" w:cs="Times New Roman"/>
          <w:sz w:val="24"/>
          <w:szCs w:val="24"/>
        </w:rPr>
        <w:t xml:space="preserve">― принцип направленности на формирование деятельности, обеспечивающий возможность овладения обучающимися с умственной отсталостью 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t>(интеллектуальными нарушениями)</w:t>
      </w:r>
      <w:r w:rsidRPr="009D7EF4">
        <w:rPr>
          <w:rFonts w:ascii="Times New Roman" w:hAnsi="Times New Roman" w:cs="Times New Roman"/>
          <w:sz w:val="24"/>
          <w:szCs w:val="24"/>
        </w:rPr>
        <w:t xml:space="preserve"> всеми видами доступной им предметно-практической деятельности, способами и приемами познавательной и учебной деятельности, коммуникативной деятельности и нормативным поведением;  </w:t>
      </w:r>
    </w:p>
    <w:p w:rsidR="00AE5FFC" w:rsidRPr="009D7EF4" w:rsidRDefault="00AE5FFC" w:rsidP="00AE5FFC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7EF4">
        <w:rPr>
          <w:rFonts w:ascii="Times New Roman" w:hAnsi="Times New Roman" w:cs="Times New Roman"/>
          <w:sz w:val="24"/>
          <w:szCs w:val="24"/>
        </w:rPr>
        <w:t>― принцип переноса усвоенных знаний и умений и навыков и отношений, сформированных в условиях учебной ситуации, в различные жизненные ситуации, что позволяет обеспечить готовность обучающегося к самостоятельной ориентировке и активной деятельности в реальном мире;</w:t>
      </w:r>
    </w:p>
    <w:p w:rsidR="00AE5FFC" w:rsidRDefault="00AE5FFC" w:rsidP="00AE5FFC">
      <w:pPr>
        <w:spacing w:after="100" w:afterAutospacing="1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7EF4">
        <w:rPr>
          <w:rFonts w:ascii="Times New Roman" w:hAnsi="Times New Roman" w:cs="Times New Roman"/>
          <w:sz w:val="24"/>
          <w:szCs w:val="24"/>
        </w:rPr>
        <w:t>― принцип сотрудничества с семьей.</w:t>
      </w:r>
    </w:p>
    <w:p w:rsidR="00AE5FFC" w:rsidRPr="003808AF" w:rsidRDefault="00AE5FFC" w:rsidP="00AE5FFC">
      <w:pPr>
        <w:spacing w:after="100" w:afterAutospacing="1" w:line="36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08AF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 w:rsidR="0093659C">
        <w:rPr>
          <w:rFonts w:ascii="Times New Roman" w:hAnsi="Times New Roman" w:cs="Times New Roman"/>
          <w:b/>
          <w:sz w:val="24"/>
          <w:szCs w:val="24"/>
        </w:rPr>
        <w:t xml:space="preserve"> коррекционной программы</w:t>
      </w:r>
    </w:p>
    <w:p w:rsidR="00AE5FFC" w:rsidRPr="00B07322" w:rsidRDefault="00AE5FFC" w:rsidP="00AE5FFC">
      <w:pPr>
        <w:spacing w:after="100" w:afterAutospacing="1" w:line="36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7322">
        <w:rPr>
          <w:rFonts w:ascii="Times New Roman" w:hAnsi="Times New Roman" w:cs="Times New Roman"/>
          <w:i/>
          <w:sz w:val="24"/>
          <w:szCs w:val="24"/>
        </w:rPr>
        <w:t>Личностные результаты:</w:t>
      </w:r>
    </w:p>
    <w:p w:rsidR="00AE5FFC" w:rsidRPr="00B07322" w:rsidRDefault="00AE5FFC" w:rsidP="00AE5FFC">
      <w:pPr>
        <w:pStyle w:val="a5"/>
        <w:numPr>
          <w:ilvl w:val="0"/>
          <w:numId w:val="34"/>
        </w:numPr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B07322">
        <w:rPr>
          <w:rFonts w:ascii="Times New Roman" w:hAnsi="Times New Roman"/>
          <w:sz w:val="24"/>
          <w:szCs w:val="24"/>
        </w:rPr>
        <w:t>осознаёт себя учеником, заинтересованным посещением школы, занятий, обучением;</w:t>
      </w:r>
    </w:p>
    <w:p w:rsidR="00AE5FFC" w:rsidRPr="00B07322" w:rsidRDefault="00AE5FFC" w:rsidP="00AE5FFC">
      <w:pPr>
        <w:pStyle w:val="a5"/>
        <w:numPr>
          <w:ilvl w:val="0"/>
          <w:numId w:val="34"/>
        </w:numPr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B07322">
        <w:rPr>
          <w:rFonts w:ascii="Times New Roman" w:hAnsi="Times New Roman"/>
          <w:sz w:val="24"/>
          <w:szCs w:val="24"/>
        </w:rPr>
        <w:t>осмысливает социальное окружение, своё место в нем, принимает соответствующие возрасту ценности и социальные роли;</w:t>
      </w:r>
    </w:p>
    <w:p w:rsidR="00AE5FFC" w:rsidRPr="00B07322" w:rsidRDefault="00AE5FFC" w:rsidP="00AE5FFC">
      <w:pPr>
        <w:pStyle w:val="a5"/>
        <w:numPr>
          <w:ilvl w:val="0"/>
          <w:numId w:val="34"/>
        </w:numPr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B07322">
        <w:rPr>
          <w:rFonts w:ascii="Times New Roman" w:hAnsi="Times New Roman"/>
          <w:sz w:val="24"/>
          <w:szCs w:val="24"/>
        </w:rPr>
        <w:t>положительно относится к окружающей действительности;</w:t>
      </w:r>
    </w:p>
    <w:p w:rsidR="00AE5FFC" w:rsidRPr="00B07322" w:rsidRDefault="00AE5FFC" w:rsidP="00AE5FFC">
      <w:pPr>
        <w:pStyle w:val="a5"/>
        <w:numPr>
          <w:ilvl w:val="0"/>
          <w:numId w:val="34"/>
        </w:numPr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B07322">
        <w:rPr>
          <w:rFonts w:ascii="Times New Roman" w:hAnsi="Times New Roman"/>
          <w:sz w:val="24"/>
          <w:szCs w:val="24"/>
        </w:rPr>
        <w:lastRenderedPageBreak/>
        <w:t>ориентирует взгляд на целостную картину мира;</w:t>
      </w:r>
    </w:p>
    <w:p w:rsidR="00AE5FFC" w:rsidRPr="00B07322" w:rsidRDefault="00AE5FFC" w:rsidP="00AE5FFC">
      <w:pPr>
        <w:pStyle w:val="a5"/>
        <w:numPr>
          <w:ilvl w:val="0"/>
          <w:numId w:val="34"/>
        </w:numPr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B07322">
        <w:rPr>
          <w:rFonts w:ascii="Times New Roman" w:hAnsi="Times New Roman"/>
          <w:sz w:val="24"/>
          <w:szCs w:val="24"/>
        </w:rPr>
        <w:t>самостоятельно выполняет учебные задания, поручения;</w:t>
      </w:r>
    </w:p>
    <w:p w:rsidR="00AE5FFC" w:rsidRPr="00B07322" w:rsidRDefault="00AE5FFC" w:rsidP="00AE5FFC">
      <w:pPr>
        <w:pStyle w:val="a5"/>
        <w:numPr>
          <w:ilvl w:val="0"/>
          <w:numId w:val="34"/>
        </w:numPr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B07322">
        <w:rPr>
          <w:rFonts w:ascii="Times New Roman" w:hAnsi="Times New Roman"/>
          <w:sz w:val="24"/>
          <w:szCs w:val="24"/>
        </w:rPr>
        <w:t>понимает личную ответственность за свои поступки;</w:t>
      </w:r>
    </w:p>
    <w:p w:rsidR="00AE5FFC" w:rsidRPr="00B07322" w:rsidRDefault="00AE5FFC" w:rsidP="00AE5FFC">
      <w:pPr>
        <w:pStyle w:val="a5"/>
        <w:numPr>
          <w:ilvl w:val="0"/>
          <w:numId w:val="34"/>
        </w:numPr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B07322">
        <w:rPr>
          <w:rFonts w:ascii="Times New Roman" w:hAnsi="Times New Roman"/>
          <w:sz w:val="24"/>
          <w:szCs w:val="24"/>
        </w:rPr>
        <w:t>готов к безопасному и бережному поведению в природе.</w:t>
      </w:r>
    </w:p>
    <w:p w:rsidR="00AE5FFC" w:rsidRDefault="00AE5FFC" w:rsidP="00AE5FFC">
      <w:pPr>
        <w:spacing w:after="100" w:afterAutospacing="1" w:line="36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7322">
        <w:rPr>
          <w:rFonts w:ascii="Times New Roman" w:hAnsi="Times New Roman" w:cs="Times New Roman"/>
          <w:i/>
          <w:sz w:val="24"/>
          <w:szCs w:val="24"/>
        </w:rPr>
        <w:t>Предметные результаты:</w:t>
      </w:r>
    </w:p>
    <w:p w:rsidR="00AE5FFC" w:rsidRPr="00B07322" w:rsidRDefault="00AE5FFC" w:rsidP="00AE5FFC">
      <w:pPr>
        <w:spacing w:after="100" w:afterAutospacing="1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7322">
        <w:rPr>
          <w:rFonts w:ascii="Times New Roman" w:hAnsi="Times New Roman" w:cs="Times New Roman"/>
          <w:sz w:val="24"/>
          <w:szCs w:val="24"/>
        </w:rPr>
        <w:t>Минимальный уровень:</w:t>
      </w:r>
    </w:p>
    <w:p w:rsidR="00AE5FFC" w:rsidRPr="00B07322" w:rsidRDefault="004D4BC6" w:rsidP="00AE5FFC">
      <w:pPr>
        <w:pStyle w:val="a5"/>
        <w:numPr>
          <w:ilvl w:val="0"/>
          <w:numId w:val="32"/>
        </w:numPr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на слух неречевые звуки, назвать источник звука с опорой на наглядный материал.</w:t>
      </w:r>
    </w:p>
    <w:p w:rsidR="00AE5FFC" w:rsidRPr="00B07322" w:rsidRDefault="00AE5FFC" w:rsidP="00AE5FFC">
      <w:pPr>
        <w:pStyle w:val="a5"/>
        <w:numPr>
          <w:ilvl w:val="0"/>
          <w:numId w:val="32"/>
        </w:numPr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B07322">
        <w:rPr>
          <w:rFonts w:ascii="Times New Roman" w:hAnsi="Times New Roman"/>
          <w:sz w:val="24"/>
          <w:szCs w:val="24"/>
        </w:rPr>
        <w:t>анализировать слово по слоговому и звуковому составу;</w:t>
      </w:r>
    </w:p>
    <w:p w:rsidR="00AE5FFC" w:rsidRDefault="00AE5FFC" w:rsidP="00AE5FFC">
      <w:pPr>
        <w:pStyle w:val="a5"/>
        <w:numPr>
          <w:ilvl w:val="0"/>
          <w:numId w:val="32"/>
        </w:numPr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B07322">
        <w:rPr>
          <w:rFonts w:ascii="Times New Roman" w:hAnsi="Times New Roman"/>
          <w:sz w:val="24"/>
          <w:szCs w:val="24"/>
        </w:rPr>
        <w:t xml:space="preserve">определять количество и последовательность </w:t>
      </w:r>
      <w:proofErr w:type="gramStart"/>
      <w:r w:rsidRPr="00B07322">
        <w:rPr>
          <w:rFonts w:ascii="Times New Roman" w:hAnsi="Times New Roman"/>
          <w:sz w:val="24"/>
          <w:szCs w:val="24"/>
        </w:rPr>
        <w:t>звуков</w:t>
      </w:r>
      <w:proofErr w:type="gramEnd"/>
      <w:r w:rsidRPr="00B07322">
        <w:rPr>
          <w:rFonts w:ascii="Times New Roman" w:hAnsi="Times New Roman"/>
          <w:sz w:val="24"/>
          <w:szCs w:val="24"/>
        </w:rPr>
        <w:t xml:space="preserve"> и место звука в слове;</w:t>
      </w:r>
    </w:p>
    <w:p w:rsidR="004D4BC6" w:rsidRDefault="004D4BC6" w:rsidP="004D4BC6">
      <w:pPr>
        <w:pStyle w:val="a5"/>
        <w:numPr>
          <w:ilvl w:val="0"/>
          <w:numId w:val="32"/>
        </w:numPr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знать названия органов артикуляции;</w:t>
      </w:r>
    </w:p>
    <w:p w:rsidR="004D4BC6" w:rsidRDefault="004D4BC6" w:rsidP="004D4BC6">
      <w:pPr>
        <w:pStyle w:val="a5"/>
        <w:numPr>
          <w:ilvl w:val="0"/>
          <w:numId w:val="32"/>
        </w:numPr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списывать по слогам с рукописного и печатного текста;</w:t>
      </w:r>
    </w:p>
    <w:p w:rsidR="004D4BC6" w:rsidRPr="004D4BC6" w:rsidRDefault="004D4BC6" w:rsidP="004D4BC6">
      <w:pPr>
        <w:pStyle w:val="a5"/>
        <w:numPr>
          <w:ilvl w:val="0"/>
          <w:numId w:val="32"/>
        </w:numPr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подбирать обобщающее понятие к группе предметов с опорой на наглядный материал.</w:t>
      </w:r>
    </w:p>
    <w:p w:rsidR="00AE5FFC" w:rsidRDefault="00AE5FFC" w:rsidP="00AE5FFC">
      <w:pPr>
        <w:spacing w:after="100" w:afterAutospacing="1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7322">
        <w:rPr>
          <w:rFonts w:ascii="Times New Roman" w:hAnsi="Times New Roman" w:cs="Times New Roman"/>
          <w:sz w:val="24"/>
          <w:szCs w:val="24"/>
        </w:rPr>
        <w:t>Достаточный уровень:</w:t>
      </w:r>
    </w:p>
    <w:p w:rsidR="004D4BC6" w:rsidRDefault="004D4BC6" w:rsidP="004D4BC6">
      <w:pPr>
        <w:pStyle w:val="a5"/>
        <w:numPr>
          <w:ilvl w:val="0"/>
          <w:numId w:val="40"/>
        </w:numPr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знать название органов артикуляции;</w:t>
      </w:r>
    </w:p>
    <w:p w:rsidR="004D4BC6" w:rsidRDefault="004D4BC6" w:rsidP="004D4BC6">
      <w:pPr>
        <w:pStyle w:val="a5"/>
        <w:numPr>
          <w:ilvl w:val="0"/>
          <w:numId w:val="40"/>
        </w:numPr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знать артикуляционные и акустические признаки гласных и согласных звуков;</w:t>
      </w:r>
    </w:p>
    <w:p w:rsidR="004D4BC6" w:rsidRDefault="004D4BC6" w:rsidP="004D4BC6">
      <w:pPr>
        <w:pStyle w:val="a5"/>
        <w:numPr>
          <w:ilvl w:val="0"/>
          <w:numId w:val="40"/>
        </w:numPr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знать, что каждый звук имеет букву;</w:t>
      </w:r>
    </w:p>
    <w:p w:rsidR="004D4BC6" w:rsidRDefault="004D4BC6" w:rsidP="004D4BC6">
      <w:pPr>
        <w:pStyle w:val="a5"/>
        <w:numPr>
          <w:ilvl w:val="0"/>
          <w:numId w:val="40"/>
        </w:numPr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на слух неречевые звуки, назвать источник звука с опорой на наглядный материал;</w:t>
      </w:r>
    </w:p>
    <w:p w:rsidR="004D4BC6" w:rsidRDefault="004D4BC6" w:rsidP="004D4BC6">
      <w:pPr>
        <w:pStyle w:val="a5"/>
        <w:numPr>
          <w:ilvl w:val="0"/>
          <w:numId w:val="40"/>
        </w:numPr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знать название букв алфавита, признаки гласных и согласных звуков;</w:t>
      </w:r>
    </w:p>
    <w:p w:rsidR="004D4BC6" w:rsidRDefault="004D4BC6" w:rsidP="004D4BC6">
      <w:pPr>
        <w:pStyle w:val="a5"/>
        <w:numPr>
          <w:ilvl w:val="0"/>
          <w:numId w:val="40"/>
        </w:numPr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делить слова на слоги;</w:t>
      </w:r>
    </w:p>
    <w:p w:rsidR="004D4BC6" w:rsidRDefault="004D4BC6" w:rsidP="004D4BC6">
      <w:pPr>
        <w:pStyle w:val="a5"/>
        <w:numPr>
          <w:ilvl w:val="0"/>
          <w:numId w:val="40"/>
        </w:numPr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правильно употреблять разделительный мягкий знак в словах;</w:t>
      </w:r>
    </w:p>
    <w:p w:rsidR="004D4BC6" w:rsidRDefault="004D4BC6" w:rsidP="004D4BC6">
      <w:pPr>
        <w:pStyle w:val="a5"/>
        <w:numPr>
          <w:ilvl w:val="0"/>
          <w:numId w:val="40"/>
        </w:numPr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подбирать обобщающее понятие к группе предметов;</w:t>
      </w:r>
    </w:p>
    <w:p w:rsidR="004D4BC6" w:rsidRPr="004D4BC6" w:rsidRDefault="004D4BC6" w:rsidP="004D4BC6">
      <w:pPr>
        <w:pStyle w:val="a5"/>
        <w:numPr>
          <w:ilvl w:val="0"/>
          <w:numId w:val="40"/>
        </w:numPr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писать под диктовку слоги и простые слова.</w:t>
      </w:r>
    </w:p>
    <w:p w:rsidR="00AE5FFC" w:rsidRPr="00B544C1" w:rsidRDefault="00AE5FFC" w:rsidP="00B544C1">
      <w:pPr>
        <w:spacing w:after="100" w:afterAutospacing="1"/>
        <w:jc w:val="center"/>
        <w:rPr>
          <w:rFonts w:ascii="Times New Roman" w:hAnsi="Times New Roman"/>
          <w:b/>
          <w:sz w:val="24"/>
          <w:szCs w:val="24"/>
        </w:rPr>
      </w:pPr>
      <w:r w:rsidRPr="0058777F">
        <w:rPr>
          <w:rFonts w:ascii="Times New Roman" w:hAnsi="Times New Roman"/>
          <w:b/>
          <w:sz w:val="24"/>
          <w:szCs w:val="24"/>
        </w:rPr>
        <w:t>Система</w:t>
      </w:r>
      <w:r>
        <w:rPr>
          <w:rFonts w:ascii="Times New Roman" w:hAnsi="Times New Roman"/>
          <w:b/>
          <w:sz w:val="24"/>
          <w:szCs w:val="24"/>
        </w:rPr>
        <w:t xml:space="preserve"> оценки достижения планиру</w:t>
      </w:r>
      <w:r w:rsidRPr="0058777F">
        <w:rPr>
          <w:rFonts w:ascii="Times New Roman" w:hAnsi="Times New Roman"/>
          <w:b/>
          <w:sz w:val="24"/>
          <w:szCs w:val="24"/>
        </w:rPr>
        <w:t>емых результатов</w:t>
      </w:r>
    </w:p>
    <w:p w:rsidR="00AE5FFC" w:rsidRDefault="00AE5FFC" w:rsidP="00AE5FFC">
      <w:pPr>
        <w:spacing w:after="100" w:afterAutospacing="1"/>
        <w:ind w:firstLine="708"/>
        <w:rPr>
          <w:rFonts w:ascii="Times New Roman" w:hAnsi="Times New Roman"/>
          <w:sz w:val="24"/>
          <w:szCs w:val="24"/>
        </w:rPr>
      </w:pPr>
      <w:r w:rsidRPr="0058777F">
        <w:rPr>
          <w:rFonts w:ascii="Times New Roman" w:hAnsi="Times New Roman"/>
          <w:sz w:val="24"/>
          <w:szCs w:val="24"/>
        </w:rPr>
        <w:t>Качество речевого развития обучающихся определяются мониторингом</w:t>
      </w:r>
      <w:r>
        <w:rPr>
          <w:rFonts w:ascii="Times New Roman" w:hAnsi="Times New Roman"/>
          <w:sz w:val="24"/>
          <w:szCs w:val="24"/>
        </w:rPr>
        <w:t xml:space="preserve"> по Е.В. Мазановой</w:t>
      </w:r>
      <w:r w:rsidRPr="0058777F">
        <w:rPr>
          <w:rFonts w:ascii="Times New Roman" w:hAnsi="Times New Roman"/>
          <w:sz w:val="24"/>
          <w:szCs w:val="24"/>
        </w:rPr>
        <w:t>, состоящим из диагностики следующих параметров:</w:t>
      </w:r>
    </w:p>
    <w:p w:rsidR="00AE5FFC" w:rsidRPr="0058777F" w:rsidRDefault="00AE5FFC" w:rsidP="00AE5FFC">
      <w:pPr>
        <w:pStyle w:val="a5"/>
        <w:numPr>
          <w:ilvl w:val="0"/>
          <w:numId w:val="35"/>
        </w:numPr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58777F">
        <w:rPr>
          <w:rFonts w:ascii="Times New Roman" w:hAnsi="Times New Roman"/>
          <w:sz w:val="24"/>
          <w:szCs w:val="24"/>
        </w:rPr>
        <w:t>Звукопроизношение</w:t>
      </w:r>
    </w:p>
    <w:p w:rsidR="00AE5FFC" w:rsidRPr="0058777F" w:rsidRDefault="00AE5FFC" w:rsidP="00AE5FFC">
      <w:pPr>
        <w:pStyle w:val="a5"/>
        <w:numPr>
          <w:ilvl w:val="0"/>
          <w:numId w:val="35"/>
        </w:numPr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58777F">
        <w:rPr>
          <w:rFonts w:ascii="Times New Roman" w:hAnsi="Times New Roman"/>
          <w:sz w:val="24"/>
          <w:szCs w:val="24"/>
        </w:rPr>
        <w:t>Фонематические процессы</w:t>
      </w:r>
    </w:p>
    <w:p w:rsidR="00AE5FFC" w:rsidRPr="0058777F" w:rsidRDefault="00AE5FFC" w:rsidP="00AE5FFC">
      <w:pPr>
        <w:pStyle w:val="a5"/>
        <w:numPr>
          <w:ilvl w:val="0"/>
          <w:numId w:val="35"/>
        </w:numPr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58777F">
        <w:rPr>
          <w:rFonts w:ascii="Times New Roman" w:hAnsi="Times New Roman"/>
          <w:sz w:val="24"/>
          <w:szCs w:val="24"/>
        </w:rPr>
        <w:t>Слоговая структура</w:t>
      </w:r>
    </w:p>
    <w:p w:rsidR="00AE5FFC" w:rsidRPr="0058777F" w:rsidRDefault="00AE5FFC" w:rsidP="00AE5FFC">
      <w:pPr>
        <w:pStyle w:val="a5"/>
        <w:numPr>
          <w:ilvl w:val="0"/>
          <w:numId w:val="35"/>
        </w:numPr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58777F">
        <w:rPr>
          <w:rFonts w:ascii="Times New Roman" w:hAnsi="Times New Roman"/>
          <w:sz w:val="24"/>
          <w:szCs w:val="24"/>
        </w:rPr>
        <w:t>Словарь</w:t>
      </w:r>
    </w:p>
    <w:p w:rsidR="00AE5FFC" w:rsidRPr="0058777F" w:rsidRDefault="00AE5FFC" w:rsidP="00AE5FFC">
      <w:pPr>
        <w:pStyle w:val="a5"/>
        <w:numPr>
          <w:ilvl w:val="0"/>
          <w:numId w:val="35"/>
        </w:numPr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58777F">
        <w:rPr>
          <w:rFonts w:ascii="Times New Roman" w:hAnsi="Times New Roman"/>
          <w:sz w:val="24"/>
          <w:szCs w:val="24"/>
        </w:rPr>
        <w:t>Грамматический строй речи</w:t>
      </w:r>
    </w:p>
    <w:p w:rsidR="00AE5FFC" w:rsidRDefault="00AE5FFC" w:rsidP="00AE5FFC">
      <w:pPr>
        <w:pStyle w:val="a5"/>
        <w:numPr>
          <w:ilvl w:val="0"/>
          <w:numId w:val="35"/>
        </w:numPr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58777F">
        <w:rPr>
          <w:rFonts w:ascii="Times New Roman" w:hAnsi="Times New Roman"/>
          <w:sz w:val="24"/>
          <w:szCs w:val="24"/>
        </w:rPr>
        <w:t>Связная речь</w:t>
      </w:r>
    </w:p>
    <w:p w:rsidR="00941B73" w:rsidRPr="00941B73" w:rsidRDefault="00941B73" w:rsidP="00941B73">
      <w:pPr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логопедических занятиях система оценивания является </w:t>
      </w:r>
      <w:proofErr w:type="spellStart"/>
      <w:r>
        <w:rPr>
          <w:rFonts w:ascii="Times New Roman" w:hAnsi="Times New Roman"/>
          <w:sz w:val="24"/>
          <w:szCs w:val="24"/>
        </w:rPr>
        <w:t>безотметочной</w:t>
      </w:r>
      <w:proofErr w:type="spellEnd"/>
      <w:r>
        <w:rPr>
          <w:rFonts w:ascii="Times New Roman" w:hAnsi="Times New Roman"/>
          <w:sz w:val="24"/>
          <w:szCs w:val="24"/>
        </w:rPr>
        <w:t>. Итоговые работы могут состоять из списывания, диктанта. Заполняется речевая карта обучающегося, карта результата мониторинга. Проводится мониторинг состояния устной и письменной речи: первичное (на начало года) и итоговое (конец года). Возможен промежуточный мониторинг в середине года.</w:t>
      </w:r>
    </w:p>
    <w:p w:rsidR="00AE5FFC" w:rsidRPr="00CC060E" w:rsidRDefault="00AE5FFC" w:rsidP="00AE5FFC">
      <w:pPr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7EF4">
        <w:rPr>
          <w:rFonts w:ascii="Times New Roman" w:hAnsi="Times New Roman" w:cs="Times New Roman"/>
          <w:b/>
          <w:sz w:val="24"/>
          <w:szCs w:val="24"/>
        </w:rPr>
        <w:t>Характеристика детейс легкой умственной отсталостью (интеллектуальными нарушениями)</w:t>
      </w:r>
    </w:p>
    <w:p w:rsidR="00AE5FFC" w:rsidRPr="009D7EF4" w:rsidRDefault="00AE5FFC" w:rsidP="00AE5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EF4">
        <w:rPr>
          <w:rFonts w:ascii="Times New Roman" w:hAnsi="Times New Roman" w:cs="Times New Roman"/>
          <w:sz w:val="24"/>
          <w:szCs w:val="24"/>
        </w:rPr>
        <w:t>Умственная отсталость — это стойкое, выраженное недоразвитие познавательной деятельности вследствие диффузного (разлитого) органического по</w:t>
      </w:r>
      <w:r w:rsidRPr="009D7EF4">
        <w:rPr>
          <w:rFonts w:ascii="Times New Roman" w:hAnsi="Times New Roman" w:cs="Times New Roman"/>
          <w:sz w:val="24"/>
          <w:szCs w:val="24"/>
        </w:rPr>
        <w:softHyphen/>
        <w:t xml:space="preserve">ражения центральной нервной системы (ЦНС). Понятие «умственной отсталости» по степени интеллектуальной неполноценности применимо к разнообразной группе детей. Степень выраженности интеллектуальной неполноценности коррелирует (соотносится) со сроками, в которые возникло поражение ЦНС – чем оно произошло раньше, тем тяжелее последствия. Также степень </w:t>
      </w:r>
      <w:r w:rsidRPr="009D7EF4">
        <w:rPr>
          <w:rFonts w:ascii="Times New Roman" w:hAnsi="Times New Roman" w:cs="Times New Roman"/>
          <w:sz w:val="24"/>
          <w:szCs w:val="24"/>
        </w:rPr>
        <w:lastRenderedPageBreak/>
        <w:t>выраженности интеллектуальных нарушений определяется интенсивностью воздействия вредных факторов. Нередко умственная отсталость отягощена психическими заболеваниями различной этиологии, что требует не только их медикаментозного лечения, но и организации медицинского сопровождения таких обучающихся в образовательных организациях.</w:t>
      </w:r>
    </w:p>
    <w:p w:rsidR="00AE5FFC" w:rsidRPr="009D7EF4" w:rsidRDefault="00AE5FFC" w:rsidP="00AE5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EF4">
        <w:rPr>
          <w:rFonts w:ascii="Times New Roman" w:hAnsi="Times New Roman" w:cs="Times New Roman"/>
          <w:sz w:val="24"/>
          <w:szCs w:val="24"/>
        </w:rPr>
        <w:t>В международной клас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си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фи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ка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ции болезней (МКБ-10) выделено четыре сте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пени умственной от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с</w:t>
      </w:r>
      <w:r>
        <w:rPr>
          <w:rFonts w:ascii="Times New Roman" w:hAnsi="Times New Roman" w:cs="Times New Roman"/>
          <w:sz w:val="24"/>
          <w:szCs w:val="24"/>
        </w:rPr>
        <w:softHyphen/>
        <w:t>та</w:t>
      </w:r>
      <w:r>
        <w:rPr>
          <w:rFonts w:ascii="Times New Roman" w:hAnsi="Times New Roman" w:cs="Times New Roman"/>
          <w:sz w:val="24"/>
          <w:szCs w:val="24"/>
        </w:rPr>
        <w:softHyphen/>
        <w:t>ло</w:t>
      </w:r>
      <w:r>
        <w:rPr>
          <w:rFonts w:ascii="Times New Roman" w:hAnsi="Times New Roman" w:cs="Times New Roman"/>
          <w:sz w:val="24"/>
          <w:szCs w:val="24"/>
        </w:rPr>
        <w:softHyphen/>
        <w:t>сти: легкая (IQ — 69-50)</w:t>
      </w:r>
      <w:r w:rsidRPr="009D7EF4">
        <w:rPr>
          <w:rFonts w:ascii="Times New Roman" w:hAnsi="Times New Roman" w:cs="Times New Roman"/>
          <w:sz w:val="24"/>
          <w:szCs w:val="24"/>
        </w:rPr>
        <w:t>, уме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рен</w:t>
      </w:r>
      <w:r w:rsidRPr="009D7EF4">
        <w:rPr>
          <w:rFonts w:ascii="Times New Roman" w:hAnsi="Times New Roman" w:cs="Times New Roman"/>
          <w:sz w:val="24"/>
          <w:szCs w:val="24"/>
        </w:rPr>
        <w:softHyphen/>
        <w:t xml:space="preserve">ная (IQ — 50-35), тяжелая (IQ — 34-20), глубокая (IQ&lt;20). </w:t>
      </w:r>
    </w:p>
    <w:p w:rsidR="00AE5FFC" w:rsidRPr="009D7EF4" w:rsidRDefault="00AE5FFC" w:rsidP="00AE5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D7EF4">
        <w:rPr>
          <w:rFonts w:ascii="Times New Roman" w:hAnsi="Times New Roman" w:cs="Times New Roman"/>
          <w:sz w:val="24"/>
          <w:szCs w:val="24"/>
        </w:rPr>
        <w:t xml:space="preserve">Меньший потенциал уобучающихся с умственной отсталостью 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t>(интелле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к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 xml:space="preserve">туальными нарушениями) </w:t>
      </w:r>
      <w:r w:rsidRPr="009D7EF4">
        <w:rPr>
          <w:rFonts w:ascii="Times New Roman" w:hAnsi="Times New Roman" w:cs="Times New Roman"/>
          <w:sz w:val="24"/>
          <w:szCs w:val="24"/>
        </w:rPr>
        <w:t xml:space="preserve">обнаруживается в развитии их </w:t>
      </w:r>
      <w:r w:rsidRPr="009D7EF4">
        <w:rPr>
          <w:rFonts w:ascii="Times New Roman" w:hAnsi="Times New Roman" w:cs="Times New Roman"/>
          <w:b/>
          <w:bCs/>
          <w:sz w:val="24"/>
          <w:szCs w:val="24"/>
        </w:rPr>
        <w:t>мышления</w:t>
      </w:r>
      <w:r w:rsidRPr="009D7EF4">
        <w:rPr>
          <w:rFonts w:ascii="Times New Roman" w:hAnsi="Times New Roman" w:cs="Times New Roman"/>
          <w:sz w:val="24"/>
          <w:szCs w:val="24"/>
        </w:rPr>
        <w:t>, ос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но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ву которого составляют такие о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t>перации, как анализ, си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нтез, сравнение, обо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б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щение, абстракция, конкретизация</w:t>
      </w:r>
      <w:r w:rsidRPr="009D7EF4">
        <w:rPr>
          <w:rFonts w:ascii="Times New Roman" w:hAnsi="Times New Roman" w:cs="Times New Roman"/>
          <w:sz w:val="24"/>
          <w:szCs w:val="24"/>
        </w:rPr>
        <w:t xml:space="preserve">. Эти 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t>мыслительные операции у этой категории детей обладают целым ря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дом сво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об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ра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з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ных черт, про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яв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ля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ю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щи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хся в трудностях установления отношений между ча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с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тя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ми предмета, вы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де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ле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нии его существенных признаков и дифференциации их от не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су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ще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с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т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ве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ных, нахо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ж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дении и сравнении предметов по признакам схо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дства и отличия и т. д.</w:t>
      </w:r>
    </w:p>
    <w:p w:rsidR="00AE5FFC" w:rsidRPr="009D7EF4" w:rsidRDefault="00AE5FFC" w:rsidP="00AE5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t>Из всех видов мышления (наглядно-дей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с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т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венного, наглядно-образного и сло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весно-ло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гического) у обучающихся с легкой умственной отсталостью (ин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те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л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ле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к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туальными на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ру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ше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ниями) в большей степени недоразвито словесно-логическое мышление.</w:t>
      </w:r>
    </w:p>
    <w:p w:rsidR="00AE5FFC" w:rsidRPr="009D7EF4" w:rsidRDefault="00AE5FFC" w:rsidP="00AE5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t>Особенности восприятия и осмысления детьми учебного материала нера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з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рывно свя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заны с особеннос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 xml:space="preserve">тями их </w:t>
      </w:r>
      <w:r w:rsidRPr="009D7EF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памяти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t>. Запоми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нание, сохранение и во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с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произведение по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лу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че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нной информации обучающимися с умственной отста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лостью (ин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те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л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ле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к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туальными на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ру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ше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ниями) также отличается целым рядом спе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ци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фических особенностей: они луч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ше за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по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ми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нают внешние, иногда слу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чай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ные, зрительно воспринимаемые при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знаки, при этом, труд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нее осознаются и запоминаются внутренние ло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ги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че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с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кие связи; позже, чем у нормаль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ных свер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стников, формируется про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из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воль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ное запоминание, которое требует мно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го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к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ратных по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 xml:space="preserve">вторений. Менее </w:t>
      </w:r>
      <w:r w:rsidRPr="009D7EF4">
        <w:rPr>
          <w:rFonts w:ascii="Times New Roman" w:hAnsi="Times New Roman" w:cs="Times New Roman"/>
          <w:sz w:val="24"/>
          <w:szCs w:val="24"/>
        </w:rPr>
        <w:t>раз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ви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тым оказывается логическое опо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с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ре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до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ва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н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ное запоминание, хотя ме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ха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ни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че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с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кая память может быть сформирована на бо</w:t>
      </w:r>
      <w:r w:rsidRPr="009D7EF4">
        <w:rPr>
          <w:rFonts w:ascii="Times New Roman" w:hAnsi="Times New Roman" w:cs="Times New Roman"/>
          <w:sz w:val="24"/>
          <w:szCs w:val="24"/>
        </w:rPr>
        <w:softHyphen/>
        <w:t xml:space="preserve">лее высоком уровне. Недостатки 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t>па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мя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ти обучающихся с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умственной от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с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та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ло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 xml:space="preserve">стью 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t>(ин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те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л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ле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к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туальными нарушениями) про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яв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ля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ются не столько в тру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дно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стях получения и сохранения информации, сколько ее воспро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из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ве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де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ния: вслед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ствие трудностей установления логических отношений полученная ин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фо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р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мация может воспроизводиться бессистемно, с большим количеством ис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ка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жений; при этом</w:t>
      </w:r>
      <w:r w:rsidRPr="009D7EF4">
        <w:rPr>
          <w:rFonts w:ascii="Times New Roman" w:hAnsi="Times New Roman" w:cs="Times New Roman"/>
          <w:sz w:val="24"/>
          <w:szCs w:val="24"/>
        </w:rPr>
        <w:t xml:space="preserve"> н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t>аи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большие трудности вызывает воспроизведение сло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вес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но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 xml:space="preserve">го материала. </w:t>
      </w:r>
    </w:p>
    <w:p w:rsidR="00AE5FFC" w:rsidRPr="009D7EF4" w:rsidRDefault="00AE5FFC" w:rsidP="00AE5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t>Особенности познавательной деятельности школьников с умственной от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сталостью (ин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те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л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ле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к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 xml:space="preserve">туальными нарушениями) проявляются и в особенностях их </w:t>
      </w:r>
      <w:r w:rsidRPr="009D7EF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внимания, 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t>которое от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личается сужением объе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ма, малой устойчивостью, трудностями его распределения, за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ме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д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ле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нос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тью переключения. В значительной степени нарушено произвольное вни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ма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ние, что связано с ослаблением волевого напряжения, направленного на преодоление тру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 xml:space="preserve">дностей, что выражается в неустойчивости внимания. </w:t>
      </w:r>
    </w:p>
    <w:p w:rsidR="00AE5FFC" w:rsidRPr="009D7EF4" w:rsidRDefault="00AE5FFC" w:rsidP="00AE5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Для успешного обучения необходимы достаточно развитые </w:t>
      </w:r>
      <w:r w:rsidRPr="009D7EF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представле</w:t>
      </w:r>
      <w:r w:rsidRPr="009D7EF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softHyphen/>
        <w:t xml:space="preserve">ния 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 </w:t>
      </w:r>
      <w:r w:rsidRPr="009D7EF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во</w:t>
      </w:r>
      <w:r w:rsidRPr="009D7EF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softHyphen/>
        <w:t>об</w:t>
      </w:r>
      <w:r w:rsidRPr="009D7EF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softHyphen/>
        <w:t>ра</w:t>
      </w:r>
      <w:r w:rsidRPr="009D7EF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softHyphen/>
        <w:t>жение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t>. Представлениям детей с умственной отсталостью (инте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л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ле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к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туальными на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ру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ше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ни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ями) свой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 xml:space="preserve">ственна </w:t>
      </w:r>
      <w:proofErr w:type="spellStart"/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t>недифференцированоость</w:t>
      </w:r>
      <w:proofErr w:type="spellEnd"/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t>, фрагментарность, уподобление об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ра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зов, что, в свою очередь, сказывается на узнавании и понимании учебного ма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те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риала. Во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об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ра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же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ние как один из наиболее сложных процессов отли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чается значительной не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с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фо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р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ми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ро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ва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нос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тью, что выражается в его примитивности, не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 xml:space="preserve">точности и схематичности. </w:t>
      </w:r>
    </w:p>
    <w:p w:rsidR="00AE5FFC" w:rsidRPr="009D7EF4" w:rsidRDefault="00AE5FFC" w:rsidP="00AE5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t>У школьников с умственной отсталостью (ин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те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л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ле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к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туальными нарушениями) от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ме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ча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ются недостатки в раз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ви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 xml:space="preserve">тии </w:t>
      </w:r>
      <w:r w:rsidRPr="009D7EF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речевой деятельности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t>, физиологической осно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вой которых яв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ляется на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рушение взаимодействия между первой и второй сигнальными системами, что, в свою очередь, проявляется в недоразвитии всех сторон речи: фо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ти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че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с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кой, лексической, грам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ма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тической и синтаксической. Таким образом, для обучающихся с умственной отсталостью характерно системное недоразвитие речи.</w:t>
      </w:r>
    </w:p>
    <w:p w:rsidR="00AE5FFC" w:rsidRPr="009D7EF4" w:rsidRDefault="00AE5FFC" w:rsidP="00AE5FF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7EF4">
        <w:rPr>
          <w:rFonts w:ascii="Times New Roman" w:hAnsi="Times New Roman" w:cs="Times New Roman"/>
          <w:sz w:val="24"/>
          <w:szCs w:val="24"/>
        </w:rPr>
        <w:t>Не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до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с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та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т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ки речевой де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я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но</w:t>
      </w:r>
      <w:r w:rsidRPr="009D7EF4">
        <w:rPr>
          <w:rFonts w:ascii="Times New Roman" w:hAnsi="Times New Roman" w:cs="Times New Roman"/>
          <w:sz w:val="24"/>
          <w:szCs w:val="24"/>
        </w:rPr>
        <w:softHyphen/>
      </w:r>
      <w:r w:rsidRPr="009D7EF4">
        <w:rPr>
          <w:rFonts w:ascii="Times New Roman" w:hAnsi="Times New Roman" w:cs="Times New Roman"/>
          <w:sz w:val="24"/>
          <w:szCs w:val="24"/>
        </w:rPr>
        <w:softHyphen/>
        <w:t>сти этой ка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тегории обучающихся на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прямую связаны с нарушением аб</w:t>
      </w:r>
      <w:r w:rsidRPr="009D7EF4">
        <w:rPr>
          <w:rFonts w:ascii="Times New Roman" w:hAnsi="Times New Roman" w:cs="Times New Roman"/>
          <w:sz w:val="24"/>
          <w:szCs w:val="24"/>
        </w:rPr>
        <w:softHyphen/>
      </w:r>
      <w:r w:rsidRPr="009D7EF4">
        <w:rPr>
          <w:rFonts w:ascii="Times New Roman" w:hAnsi="Times New Roman" w:cs="Times New Roman"/>
          <w:sz w:val="24"/>
          <w:szCs w:val="24"/>
        </w:rPr>
        <w:softHyphen/>
        <w:t>с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т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ра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к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тно-ло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ги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че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с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кого мышления. Однако в по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в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се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д</w:t>
      </w:r>
      <w:r w:rsidRPr="009D7EF4">
        <w:rPr>
          <w:rFonts w:ascii="Times New Roman" w:hAnsi="Times New Roman" w:cs="Times New Roman"/>
          <w:sz w:val="24"/>
          <w:szCs w:val="24"/>
        </w:rPr>
        <w:softHyphen/>
      </w:r>
      <w:r w:rsidRPr="009D7EF4">
        <w:rPr>
          <w:rFonts w:ascii="Times New Roman" w:hAnsi="Times New Roman" w:cs="Times New Roman"/>
          <w:sz w:val="24"/>
          <w:szCs w:val="24"/>
        </w:rPr>
        <w:softHyphen/>
      </w:r>
      <w:r w:rsidRPr="009D7EF4">
        <w:rPr>
          <w:rFonts w:ascii="Times New Roman" w:hAnsi="Times New Roman" w:cs="Times New Roman"/>
          <w:sz w:val="24"/>
          <w:szCs w:val="24"/>
        </w:rPr>
        <w:softHyphen/>
        <w:t>не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в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ной пра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ктике такие дети спо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собны поддержать бе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се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ду на темы, бли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з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кие их ли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ч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но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му опы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ту, ис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поль</w:t>
      </w:r>
      <w:r w:rsidRPr="009D7EF4">
        <w:rPr>
          <w:rFonts w:ascii="Times New Roman" w:hAnsi="Times New Roman" w:cs="Times New Roman"/>
          <w:sz w:val="24"/>
          <w:szCs w:val="24"/>
        </w:rPr>
        <w:softHyphen/>
      </w:r>
      <w:r w:rsidRPr="009D7EF4">
        <w:rPr>
          <w:rFonts w:ascii="Times New Roman" w:hAnsi="Times New Roman" w:cs="Times New Roman"/>
          <w:sz w:val="24"/>
          <w:szCs w:val="24"/>
        </w:rPr>
        <w:softHyphen/>
        <w:t>зуя при этом не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сло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жные конструкции пред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ло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же</w:t>
      </w:r>
      <w:r w:rsidRPr="009D7EF4">
        <w:rPr>
          <w:rFonts w:ascii="Times New Roman" w:hAnsi="Times New Roman" w:cs="Times New Roman"/>
          <w:sz w:val="24"/>
          <w:szCs w:val="24"/>
        </w:rPr>
        <w:softHyphen/>
      </w:r>
      <w:r w:rsidRPr="009D7EF4">
        <w:rPr>
          <w:rFonts w:ascii="Times New Roman" w:hAnsi="Times New Roman" w:cs="Times New Roman"/>
          <w:sz w:val="24"/>
          <w:szCs w:val="24"/>
        </w:rPr>
        <w:softHyphen/>
        <w:t>ний. П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t>роведение си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с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те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ма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ти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че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с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кой коррекционно-развивающей работы, направленной на систематизацию и обогащение пред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ста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влений об окружающей действительности, создает положи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тельные условия для ов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ла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де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ния обучающимися различными языковыми сред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ствами. Это находит свое выражение в уве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личении объема и изменении ка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чества словарного запаса, овладении различными конструкциями пре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д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ло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же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ний, составлении небольших, но завершенных по смыслу, устных вы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с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ка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зы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ва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ний. Таким образом, постепенно создается основа для овладения более сло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ж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ной фор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 xml:space="preserve">мой речи ― письменной. </w:t>
      </w:r>
    </w:p>
    <w:p w:rsidR="00AE5FFC" w:rsidRPr="009D7EF4" w:rsidRDefault="00AE5FFC" w:rsidP="00AE5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EF4">
        <w:rPr>
          <w:rFonts w:ascii="Times New Roman" w:hAnsi="Times New Roman" w:cs="Times New Roman"/>
          <w:b/>
          <w:sz w:val="24"/>
          <w:szCs w:val="24"/>
        </w:rPr>
        <w:t>Моторная</w:t>
      </w:r>
      <w:r w:rsidRPr="009D7EF4">
        <w:rPr>
          <w:rFonts w:ascii="Times New Roman" w:hAnsi="Times New Roman" w:cs="Times New Roman"/>
          <w:sz w:val="24"/>
          <w:szCs w:val="24"/>
        </w:rPr>
        <w:t xml:space="preserve"> сфера детей с легкой степенью умственной отсталости 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t>(инте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л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ле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к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ту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аль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ны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ми на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ру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ше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ниями)</w:t>
      </w:r>
      <w:r w:rsidRPr="009D7EF4">
        <w:rPr>
          <w:rFonts w:ascii="Times New Roman" w:hAnsi="Times New Roman" w:cs="Times New Roman"/>
          <w:sz w:val="24"/>
          <w:szCs w:val="24"/>
        </w:rPr>
        <w:t>, как пра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вило, не имеет выраженных нарушений. Наибольшие труд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но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сти обучающиеся испытывают при выполнении заданий, свя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за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н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ных с точной ко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ор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ди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на</w:t>
      </w:r>
      <w:r w:rsidRPr="009D7EF4">
        <w:rPr>
          <w:rFonts w:ascii="Times New Roman" w:hAnsi="Times New Roman" w:cs="Times New Roman"/>
          <w:sz w:val="24"/>
          <w:szCs w:val="24"/>
        </w:rPr>
        <w:softHyphen/>
        <w:t>ци</w:t>
      </w:r>
      <w:r w:rsidRPr="009D7EF4">
        <w:rPr>
          <w:rFonts w:ascii="Times New Roman" w:hAnsi="Times New Roman" w:cs="Times New Roman"/>
          <w:sz w:val="24"/>
          <w:szCs w:val="24"/>
        </w:rPr>
        <w:softHyphen/>
        <w:t xml:space="preserve">ей мелких движений пальцев рук. </w:t>
      </w:r>
    </w:p>
    <w:p w:rsidR="00AE5FFC" w:rsidRPr="009D7EF4" w:rsidRDefault="00AE5FFC" w:rsidP="00AE5FF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1D43B0">
        <w:rPr>
          <w:rFonts w:ascii="Times New Roman" w:hAnsi="Times New Roman" w:cs="Times New Roman"/>
          <w:sz w:val="24"/>
          <w:szCs w:val="24"/>
          <w:shd w:val="clear" w:color="auto" w:fill="FFFFFF"/>
        </w:rPr>
        <w:t>Психологические особенности обучающихся с умственной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отсталостью (ин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те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л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ле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к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ту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аль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ны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ми нарушениями) про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яв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ля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 xml:space="preserve">ются и в нарушении </w:t>
      </w:r>
      <w:r w:rsidRPr="009D7EF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эмоциональной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сферы. При лег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кой умственной от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с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та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лости эмоции в целом сохранны, однако они отличаются от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су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т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с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т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ви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ем от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те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ков переживаний, неустойчивостью и поверхностью. Отсутствуют или очень сла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 xml:space="preserve">бо выражены переживания, определяющие интерес и 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побуждение к по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знавательной деятель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ности, а также с большими затруднениями осу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ще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с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т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в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ля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ется воспитание высших пси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хи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чес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ких чувств: нравственных и эс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те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ти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че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с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ких.</w:t>
      </w:r>
    </w:p>
    <w:p w:rsidR="00AE5FFC" w:rsidRPr="009D7EF4" w:rsidRDefault="00AE5FFC" w:rsidP="00AE5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D7EF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Волевая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сфера учащихся с умственной отсталостью (интеллектуальными на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ру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ше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ни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ями) характеризуется сла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бостью собственных намерений и побуждений, большой вну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ша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е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мостью. Та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кие школьники предпочитают выбирать путь, не требующий волевых уси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 xml:space="preserve">лий, а вследствие </w:t>
      </w:r>
      <w:proofErr w:type="spellStart"/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t>непосильности</w:t>
      </w:r>
      <w:proofErr w:type="spellEnd"/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предъявляемых требований, у некоторых из них развива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ют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ся такие отрицательные черты личности, как негативизм и уп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ря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 xml:space="preserve">мство. </w:t>
      </w:r>
    </w:p>
    <w:p w:rsidR="00AE5FFC" w:rsidRDefault="00AE5FFC" w:rsidP="00AE5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t>Нарушения высшей нервной деятельности, недораз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витие психических про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цессов и эмоционально-волевой сферы обусловливают формирование неко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то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 xml:space="preserve">рых специфических особенностей </w:t>
      </w:r>
      <w:r w:rsidRPr="009D7EF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личности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обучающихся с умственной от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 xml:space="preserve">сталостью </w:t>
      </w:r>
      <w:r w:rsidRPr="009D7EF4">
        <w:rPr>
          <w:rFonts w:ascii="Times New Roman" w:hAnsi="Times New Roman" w:cs="Times New Roman"/>
          <w:sz w:val="24"/>
          <w:szCs w:val="24"/>
        </w:rPr>
        <w:t>(интеллектуальными нарушениями)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t>, проявляющиеся в примитивности интересов, потребностей и мо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тивов, что затрудняет формирование социально зрелых отношений со свер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с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т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ни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ками и взрос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 xml:space="preserve">лыми. При этом специфическими особенностями </w:t>
      </w:r>
      <w:r w:rsidRPr="009D7EF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межличностных отношений</w:t>
      </w:r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является: высокая конфликтность, сопровождаемая неадекватными поведенческими реакциями; слабая </w:t>
      </w:r>
      <w:proofErr w:type="spellStart"/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t>мотивированность</w:t>
      </w:r>
      <w:proofErr w:type="spellEnd"/>
      <w:r w:rsidRPr="009D7E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установление межличностных контактов и пр.</w:t>
      </w:r>
    </w:p>
    <w:p w:rsidR="006F2BE4" w:rsidRDefault="00B544C1" w:rsidP="00AE5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F2BE4">
        <w:rPr>
          <w:rFonts w:ascii="Times New Roman" w:hAnsi="Times New Roman" w:cs="Times New Roman"/>
          <w:b/>
          <w:sz w:val="24"/>
        </w:rPr>
        <w:t>1 вариант – легкая степень умственной отсталости</w:t>
      </w:r>
      <w:r w:rsidRPr="006F2BE4">
        <w:rPr>
          <w:rFonts w:ascii="Times New Roman" w:hAnsi="Times New Roman" w:cs="Times New Roman"/>
          <w:sz w:val="24"/>
        </w:rPr>
        <w:t xml:space="preserve"> (интеллектуальные нарушения), в том числе расстройства аутистического спектра, (вариант 8.3). В результате освоения программного материала по логопедии у обучающихся к концу 4 класса: </w:t>
      </w:r>
    </w:p>
    <w:p w:rsidR="006F2BE4" w:rsidRPr="006F2BE4" w:rsidRDefault="00B544C1" w:rsidP="006F2BE4">
      <w:pPr>
        <w:pStyle w:val="a5"/>
        <w:numPr>
          <w:ilvl w:val="0"/>
          <w:numId w:val="38"/>
        </w:numPr>
        <w:spacing w:after="0" w:line="360" w:lineRule="auto"/>
        <w:ind w:left="851"/>
        <w:jc w:val="both"/>
        <w:rPr>
          <w:rFonts w:ascii="Times New Roman" w:hAnsi="Times New Roman"/>
          <w:sz w:val="24"/>
        </w:rPr>
      </w:pPr>
      <w:r w:rsidRPr="006F2BE4">
        <w:rPr>
          <w:rFonts w:ascii="Times New Roman" w:hAnsi="Times New Roman"/>
          <w:sz w:val="24"/>
        </w:rPr>
        <w:t xml:space="preserve">достаточно сформирована произвольная направленность внимания на звуковую сторону речи (строение и функции артикуляционного аппарата, механизм образования заданного звука); </w:t>
      </w:r>
    </w:p>
    <w:p w:rsidR="006F2BE4" w:rsidRPr="006F2BE4" w:rsidRDefault="00B544C1" w:rsidP="006F2BE4">
      <w:pPr>
        <w:pStyle w:val="a5"/>
        <w:numPr>
          <w:ilvl w:val="0"/>
          <w:numId w:val="38"/>
        </w:numPr>
        <w:spacing w:after="0" w:line="360" w:lineRule="auto"/>
        <w:ind w:left="851"/>
        <w:jc w:val="both"/>
        <w:rPr>
          <w:rFonts w:ascii="Times New Roman" w:hAnsi="Times New Roman"/>
          <w:sz w:val="24"/>
        </w:rPr>
      </w:pPr>
      <w:r w:rsidRPr="006F2BE4">
        <w:rPr>
          <w:rFonts w:ascii="Times New Roman" w:hAnsi="Times New Roman"/>
          <w:sz w:val="24"/>
        </w:rPr>
        <w:t xml:space="preserve">восполнены основные пробелы в формировании фонематических процессов (различение звуков на слух и в произношении; сравнительная характеристика звуков, знание парных согласных звуков, их акустико-артикуляционное сходство и различие); </w:t>
      </w:r>
    </w:p>
    <w:p w:rsidR="006F2BE4" w:rsidRPr="006F2BE4" w:rsidRDefault="00B544C1" w:rsidP="006F2BE4">
      <w:pPr>
        <w:pStyle w:val="a5"/>
        <w:numPr>
          <w:ilvl w:val="0"/>
          <w:numId w:val="38"/>
        </w:numPr>
        <w:spacing w:after="0" w:line="360" w:lineRule="auto"/>
        <w:ind w:left="851"/>
        <w:jc w:val="both"/>
        <w:rPr>
          <w:rFonts w:ascii="Times New Roman" w:hAnsi="Times New Roman"/>
          <w:sz w:val="24"/>
        </w:rPr>
      </w:pPr>
      <w:r w:rsidRPr="006F2BE4">
        <w:rPr>
          <w:rFonts w:ascii="Times New Roman" w:hAnsi="Times New Roman"/>
          <w:sz w:val="24"/>
        </w:rPr>
        <w:t xml:space="preserve">уточнены первоначальные представления о звукобуквенном, слоговом составе слова с учётом программных требований (различение звуков и букв; анализ слов по звуковому составу, составление слов из букв и слогов разрезной азбуки, деление слов на слоги, определение количества слогов в слове); </w:t>
      </w:r>
    </w:p>
    <w:p w:rsidR="006F2BE4" w:rsidRPr="006F2BE4" w:rsidRDefault="00B544C1" w:rsidP="006F2BE4">
      <w:pPr>
        <w:pStyle w:val="a5"/>
        <w:numPr>
          <w:ilvl w:val="0"/>
          <w:numId w:val="38"/>
        </w:numPr>
        <w:spacing w:after="0" w:line="360" w:lineRule="auto"/>
        <w:ind w:left="851"/>
        <w:jc w:val="both"/>
        <w:rPr>
          <w:rFonts w:ascii="Times New Roman" w:hAnsi="Times New Roman"/>
          <w:sz w:val="24"/>
        </w:rPr>
      </w:pPr>
      <w:r w:rsidRPr="006F2BE4">
        <w:rPr>
          <w:rFonts w:ascii="Times New Roman" w:hAnsi="Times New Roman"/>
          <w:sz w:val="24"/>
        </w:rPr>
        <w:lastRenderedPageBreak/>
        <w:t>уточнены и активизированы словарный запас, в том числе названия и свойства изучаемых предметов и их частей; обобщающие названия изученных групп предметов; сформирована способность конструировать простые</w:t>
      </w:r>
      <w:r w:rsidR="006F2BE4" w:rsidRPr="006F2BE4">
        <w:rPr>
          <w:rFonts w:ascii="Times New Roman" w:hAnsi="Times New Roman"/>
          <w:sz w:val="24"/>
        </w:rPr>
        <w:t xml:space="preserve"> предложения с небольшим распространением по заданным моделям и самостоятельно;</w:t>
      </w:r>
    </w:p>
    <w:p w:rsidR="006F2BE4" w:rsidRPr="006F2BE4" w:rsidRDefault="006F2BE4" w:rsidP="006F2BE4">
      <w:pPr>
        <w:pStyle w:val="a5"/>
        <w:numPr>
          <w:ilvl w:val="0"/>
          <w:numId w:val="38"/>
        </w:numPr>
        <w:spacing w:after="0" w:line="360" w:lineRule="auto"/>
        <w:ind w:left="851"/>
        <w:jc w:val="both"/>
        <w:rPr>
          <w:rFonts w:ascii="Times New Roman" w:hAnsi="Times New Roman"/>
          <w:sz w:val="24"/>
        </w:rPr>
      </w:pPr>
      <w:r w:rsidRPr="006F2BE4">
        <w:rPr>
          <w:rFonts w:ascii="Times New Roman" w:hAnsi="Times New Roman"/>
          <w:sz w:val="24"/>
        </w:rPr>
        <w:t xml:space="preserve">введены в активный словарь необходимые на данном этапе обучения слова-термины: звук, слог, слово, гласные, согласные, предложение; </w:t>
      </w:r>
    </w:p>
    <w:p w:rsidR="006F2BE4" w:rsidRPr="006F2BE4" w:rsidRDefault="006F2BE4" w:rsidP="006F2BE4">
      <w:pPr>
        <w:pStyle w:val="a5"/>
        <w:numPr>
          <w:ilvl w:val="0"/>
          <w:numId w:val="38"/>
        </w:numPr>
        <w:spacing w:after="0" w:line="360" w:lineRule="auto"/>
        <w:ind w:left="851"/>
        <w:jc w:val="both"/>
        <w:rPr>
          <w:rFonts w:ascii="Times New Roman" w:hAnsi="Times New Roman"/>
          <w:sz w:val="24"/>
        </w:rPr>
      </w:pPr>
      <w:r w:rsidRPr="006F2BE4">
        <w:rPr>
          <w:rFonts w:ascii="Times New Roman" w:hAnsi="Times New Roman"/>
          <w:sz w:val="24"/>
        </w:rPr>
        <w:t>сформировано умение плавно читать по слогам слова, предложения, короткие тексты; отвечать на вопросы по содержанию прочитанного и по иллюстрациям к тексту.</w:t>
      </w:r>
    </w:p>
    <w:p w:rsidR="00AE5FFC" w:rsidRDefault="00AE5FFC" w:rsidP="00AE5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2BE4" w:rsidRDefault="006F2BE4" w:rsidP="00AE5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E5FFC" w:rsidRDefault="00AE5FFC" w:rsidP="00AE5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E5FFC" w:rsidRDefault="00AE5FFC" w:rsidP="00AE5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E5FFC" w:rsidRDefault="00AE5FFC" w:rsidP="00AE5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E5FFC" w:rsidRDefault="00AE5FFC" w:rsidP="00AE5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E5FFC" w:rsidRDefault="00AE5FFC" w:rsidP="00AE5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E5FFC" w:rsidRDefault="00AE5FFC" w:rsidP="00AE5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6792B" w:rsidRDefault="00A6792B" w:rsidP="00B544C1">
      <w:pPr>
        <w:spacing w:after="100" w:afterAutospacing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1B73" w:rsidRDefault="00941B73" w:rsidP="00B544C1">
      <w:pPr>
        <w:spacing w:after="100" w:afterAutospacing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972D6" w:rsidRDefault="000972D6" w:rsidP="00A6792B">
      <w:pPr>
        <w:spacing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72D6" w:rsidRDefault="000972D6" w:rsidP="00A6792B">
      <w:pPr>
        <w:spacing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72D6" w:rsidRDefault="000972D6" w:rsidP="00A6792B">
      <w:pPr>
        <w:spacing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72D6" w:rsidRDefault="000972D6" w:rsidP="00A6792B">
      <w:pPr>
        <w:spacing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2BE4" w:rsidRPr="00A6792B" w:rsidRDefault="00A6792B" w:rsidP="00A6792B">
      <w:pPr>
        <w:spacing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5152">
        <w:rPr>
          <w:rFonts w:ascii="Times New Roman" w:hAnsi="Times New Roman" w:cs="Times New Roman"/>
          <w:b/>
          <w:sz w:val="24"/>
          <w:szCs w:val="24"/>
        </w:rPr>
        <w:lastRenderedPageBreak/>
        <w:t>Тематическ</w:t>
      </w:r>
      <w:bookmarkStart w:id="0" w:name="_GoBack"/>
      <w:bookmarkEnd w:id="0"/>
      <w:r w:rsidR="00C94EDB">
        <w:rPr>
          <w:rFonts w:ascii="Times New Roman" w:hAnsi="Times New Roman" w:cs="Times New Roman"/>
          <w:b/>
          <w:sz w:val="24"/>
          <w:szCs w:val="24"/>
        </w:rPr>
        <w:t>ое планирование для учащихся 2</w:t>
      </w:r>
      <w:r w:rsidRPr="00655152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tbl>
      <w:tblPr>
        <w:tblStyle w:val="a4"/>
        <w:tblW w:w="15026" w:type="dxa"/>
        <w:tblInd w:w="-601" w:type="dxa"/>
        <w:tblLook w:val="04A0"/>
      </w:tblPr>
      <w:tblGrid>
        <w:gridCol w:w="709"/>
        <w:gridCol w:w="5398"/>
        <w:gridCol w:w="7644"/>
        <w:gridCol w:w="1275"/>
      </w:tblGrid>
      <w:tr w:rsidR="00714D48" w:rsidRPr="00655152" w:rsidTr="00714D48">
        <w:trPr>
          <w:trHeight w:val="6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D48" w:rsidRPr="00655152" w:rsidRDefault="00714D48" w:rsidP="00714D48">
            <w:pPr>
              <w:ind w:left="-25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D48" w:rsidRPr="00655152" w:rsidRDefault="00714D48" w:rsidP="00B31EBA">
            <w:pPr>
              <w:ind w:left="-25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15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7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D48" w:rsidRPr="00655152" w:rsidRDefault="00714D48" w:rsidP="00B31E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15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коррекционной работы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D48" w:rsidRPr="00655152" w:rsidRDefault="00714D48" w:rsidP="00B31E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152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89579E" w:rsidRPr="00655152" w:rsidTr="00714D48">
        <w:trPr>
          <w:trHeight w:val="3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9E" w:rsidRPr="00B97613" w:rsidRDefault="0089579E" w:rsidP="00AF6CFC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9E" w:rsidRPr="00655152" w:rsidRDefault="0089579E" w:rsidP="00F91F5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Первичное </w:t>
            </w:r>
            <w:r w:rsidRPr="00655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логопедическое обследование устной и письменной речи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9E" w:rsidRPr="00B97613" w:rsidRDefault="0089579E" w:rsidP="00B31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Первичная диагностика. Обследование импрессивной и экспрессивной речи. Обследование связной речи, словарного запаса, слоговой структуры слова,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звукопроизносительной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стороны речи. </w:t>
            </w:r>
            <w:r w:rsidRPr="00B97613">
              <w:rPr>
                <w:rFonts w:ascii="Times New Roman" w:hAnsi="Times New Roman" w:cs="Times New Roman"/>
                <w:sz w:val="24"/>
                <w:szCs w:val="24"/>
              </w:rPr>
              <w:t>Заполнение речевой карты, составление рабочей программы.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79E" w:rsidRPr="00655152" w:rsidRDefault="0089579E" w:rsidP="00B3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1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579E" w:rsidRPr="00655152" w:rsidTr="00714D48">
        <w:trPr>
          <w:trHeight w:val="5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9E" w:rsidRDefault="0089579E" w:rsidP="00AF6CFC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2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9E" w:rsidRDefault="0089579E" w:rsidP="00F91F5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Представление о схеме собственного тела. Строение артикуляционного аппарата.</w:t>
            </w:r>
          </w:p>
        </w:tc>
        <w:tc>
          <w:tcPr>
            <w:tcW w:w="7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9E" w:rsidRDefault="00AF6CFC" w:rsidP="00B31EB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схемы своего тела, ориентировка в пространстве. Знакомство со строением речевого аппарата.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9E" w:rsidRDefault="003E604A" w:rsidP="00B3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9579E" w:rsidRPr="00655152" w:rsidTr="00714D48">
        <w:trPr>
          <w:trHeight w:val="5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9E" w:rsidRPr="00EE7F89" w:rsidRDefault="00FA6EC3" w:rsidP="00AF6CFC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3</w:t>
            </w:r>
            <w:r w:rsidR="00F4520B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-4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9E" w:rsidRPr="00B97613" w:rsidRDefault="0089579E" w:rsidP="00F91F5E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Различение неречевых звуков окружающей действительности.</w:t>
            </w:r>
          </w:p>
        </w:tc>
        <w:tc>
          <w:tcPr>
            <w:tcW w:w="7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9E" w:rsidRPr="00655152" w:rsidRDefault="00AF6CFC" w:rsidP="00B31EB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Дифференциация речевых и неречевых звуков. Развитие фонематического слуха.</w:t>
            </w:r>
            <w:r w:rsidR="00002784">
              <w:rPr>
                <w:rFonts w:ascii="Times New Roman" w:hAnsi="Times New Roman"/>
                <w:sz w:val="24"/>
                <w:szCs w:val="24"/>
              </w:rPr>
              <w:t xml:space="preserve"> Понятие «Звук».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9E" w:rsidRPr="00655152" w:rsidRDefault="00F4520B" w:rsidP="00B3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4520B" w:rsidRPr="00655152" w:rsidTr="00714D48">
        <w:trPr>
          <w:trHeight w:val="5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20B" w:rsidRDefault="00F4520B" w:rsidP="00AF6CFC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5-6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20B" w:rsidRDefault="00F4520B" w:rsidP="00F91F5E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4520B">
              <w:rPr>
                <w:rFonts w:ascii="Times New Roman" w:eastAsiaTheme="minorHAnsi" w:hAnsi="Times New Roman" w:cs="Times New Roman"/>
                <w:sz w:val="24"/>
                <w:szCs w:val="24"/>
              </w:rPr>
              <w:t>Геометрические фигуры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20B" w:rsidRDefault="00F4520B" w:rsidP="00B31EB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F4520B">
              <w:rPr>
                <w:rFonts w:ascii="Times New Roman" w:hAnsi="Times New Roman"/>
                <w:sz w:val="24"/>
                <w:szCs w:val="24"/>
              </w:rPr>
              <w:t>бучени</w:t>
            </w:r>
            <w:r>
              <w:rPr>
                <w:rFonts w:ascii="Times New Roman" w:hAnsi="Times New Roman"/>
                <w:sz w:val="24"/>
                <w:szCs w:val="24"/>
              </w:rPr>
              <w:t>е фиксации взгляда на объекте; з</w:t>
            </w:r>
            <w:r w:rsidRPr="00F4520B">
              <w:rPr>
                <w:rFonts w:ascii="Times New Roman" w:hAnsi="Times New Roman"/>
                <w:sz w:val="24"/>
                <w:szCs w:val="24"/>
              </w:rPr>
              <w:t>накомство с различными свойствами предметов на основе операций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ними (форма, величина, цвет); ф</w:t>
            </w:r>
            <w:r w:rsidRPr="00F4520B">
              <w:rPr>
                <w:rFonts w:ascii="Times New Roman" w:hAnsi="Times New Roman"/>
                <w:sz w:val="24"/>
                <w:szCs w:val="24"/>
              </w:rPr>
              <w:t>ормирование элементарных понятий о величинепредметов и ее параметрах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20B" w:rsidRDefault="00F4520B" w:rsidP="00B3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9579E" w:rsidRPr="00655152" w:rsidTr="00714D48">
        <w:trPr>
          <w:trHeight w:val="5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9E" w:rsidRDefault="00F4520B" w:rsidP="00AF6CFC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7-8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9E" w:rsidRPr="00655152" w:rsidRDefault="0089579E" w:rsidP="00F91F5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Знакомство с понятием «слово».</w:t>
            </w:r>
          </w:p>
        </w:tc>
        <w:tc>
          <w:tcPr>
            <w:tcW w:w="7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9E" w:rsidRDefault="00FA6EC3" w:rsidP="00B31EB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2784">
              <w:rPr>
                <w:rFonts w:ascii="Times New Roman" w:hAnsi="Times New Roman"/>
                <w:sz w:val="24"/>
                <w:szCs w:val="24"/>
              </w:rPr>
              <w:t>Понятие «слово».</w:t>
            </w:r>
            <w:r w:rsidR="00002784">
              <w:rPr>
                <w:rFonts w:ascii="Times New Roman" w:hAnsi="Times New Roman"/>
                <w:sz w:val="24"/>
                <w:szCs w:val="24"/>
              </w:rPr>
              <w:t xml:space="preserve"> Различение понятий «Звук» и «слово».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9E" w:rsidRDefault="00F4520B" w:rsidP="00B3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9579E" w:rsidRPr="00655152" w:rsidTr="00002784">
        <w:trPr>
          <w:trHeight w:val="4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9E" w:rsidRPr="009575BD" w:rsidRDefault="00FA6EC3" w:rsidP="00AF6CF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9E" w:rsidRPr="00655152" w:rsidRDefault="0006305A" w:rsidP="00F91F5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30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общих речевых навыков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9E" w:rsidRPr="00655152" w:rsidRDefault="0006305A" w:rsidP="00B31EB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</w:t>
            </w:r>
            <w:r w:rsidRPr="0006305A">
              <w:rPr>
                <w:rFonts w:ascii="Times New Roman" w:hAnsi="Times New Roman"/>
                <w:sz w:val="24"/>
                <w:szCs w:val="24"/>
              </w:rPr>
              <w:t xml:space="preserve"> дыханием, голосом, темпом и ритмом речи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B46640">
              <w:rPr>
                <w:rFonts w:ascii="Times New Roman" w:hAnsi="Times New Roman"/>
                <w:sz w:val="24"/>
                <w:szCs w:val="24"/>
              </w:rPr>
              <w:t xml:space="preserve"> Формирование</w:t>
            </w:r>
            <w:r w:rsidR="00B46640" w:rsidRPr="00B46640">
              <w:rPr>
                <w:rFonts w:ascii="Times New Roman" w:hAnsi="Times New Roman"/>
                <w:sz w:val="24"/>
                <w:szCs w:val="24"/>
              </w:rPr>
              <w:t xml:space="preserve"> диафрагмального дыхания</w:t>
            </w:r>
            <w:r w:rsidR="00B4664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46640" w:rsidRPr="00B46640">
              <w:rPr>
                <w:rFonts w:ascii="Times New Roman" w:hAnsi="Times New Roman"/>
                <w:sz w:val="24"/>
                <w:szCs w:val="24"/>
              </w:rPr>
              <w:t>Познакомить с различными видами интонации: повествовательной, вопросительной, восклицательной.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9E" w:rsidRPr="00655152" w:rsidRDefault="00B46640" w:rsidP="00B3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9579E" w:rsidRPr="00655152" w:rsidTr="00714D48">
        <w:trPr>
          <w:trHeight w:val="5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9E" w:rsidRPr="00EE7F89" w:rsidRDefault="00FA6EC3" w:rsidP="00AF6CF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9E" w:rsidRPr="00655152" w:rsidRDefault="00B46640" w:rsidP="00B4664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66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языкового анализа, синтеза, представлений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9E" w:rsidRPr="00655152" w:rsidRDefault="00B46640" w:rsidP="0019091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640">
              <w:rPr>
                <w:rFonts w:ascii="Times New Roman" w:hAnsi="Times New Roman"/>
                <w:sz w:val="24"/>
                <w:szCs w:val="24"/>
              </w:rPr>
              <w:t>Развитие слухового внимания на материале неречевых звуков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46640">
              <w:rPr>
                <w:rFonts w:ascii="Times New Roman" w:hAnsi="Times New Roman"/>
                <w:sz w:val="24"/>
                <w:szCs w:val="24"/>
              </w:rPr>
              <w:t>Анализ и синтез звукосочетаний из 2—3 гласных звуков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46640">
              <w:rPr>
                <w:rFonts w:ascii="Times New Roman" w:hAnsi="Times New Roman"/>
                <w:sz w:val="24"/>
                <w:szCs w:val="24"/>
              </w:rPr>
              <w:t>Выделение гласного в начале слова (Аня), в конце слова (пила), в середине односложных слов</w:t>
            </w:r>
            <w:r>
              <w:rPr>
                <w:rFonts w:ascii="Times New Roman" w:hAnsi="Times New Roman"/>
                <w:sz w:val="24"/>
                <w:szCs w:val="24"/>
              </w:rPr>
              <w:t>. Подбор слов на гласные звуки.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9E" w:rsidRPr="00655152" w:rsidRDefault="003E604A" w:rsidP="00B3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46640" w:rsidRPr="00655152" w:rsidTr="00714D48">
        <w:trPr>
          <w:trHeight w:val="5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0" w:rsidRDefault="00B46640" w:rsidP="00AF6CF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0" w:rsidRPr="00655152" w:rsidRDefault="00B46640" w:rsidP="00F515C1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Гласные и согласные звуки, различия гласных и согласных звуков. Звук и буква.</w:t>
            </w:r>
          </w:p>
        </w:tc>
        <w:tc>
          <w:tcPr>
            <w:tcW w:w="7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0" w:rsidRPr="00655152" w:rsidRDefault="00B46640" w:rsidP="00F515C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гласных и согласных звуков и букв. Знакомство со звуком. Знакомство с буквой. Различия между звуком и буквой.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40" w:rsidRDefault="003E604A" w:rsidP="00B3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9579E" w:rsidRPr="00655152" w:rsidTr="00714D48">
        <w:trPr>
          <w:trHeight w:val="5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9E" w:rsidRPr="002D3AEC" w:rsidRDefault="00FA6EC3" w:rsidP="00AF6CF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9E" w:rsidRPr="00655152" w:rsidRDefault="0089579E" w:rsidP="00F91F5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Различение слов, сходных по звуковому составу.</w:t>
            </w:r>
          </w:p>
        </w:tc>
        <w:tc>
          <w:tcPr>
            <w:tcW w:w="7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9E" w:rsidRPr="00655152" w:rsidRDefault="00002784" w:rsidP="00B31EB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слов, близких по звучанию. Выделение звука в слове.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9E" w:rsidRPr="00655152" w:rsidRDefault="00B46640" w:rsidP="00B3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579E" w:rsidRPr="00655152" w:rsidTr="00714D48">
        <w:trPr>
          <w:trHeight w:val="5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9E" w:rsidRPr="002D3AEC" w:rsidRDefault="00FA6EC3" w:rsidP="00AF6CF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9E" w:rsidRPr="00655152" w:rsidRDefault="003E604A" w:rsidP="00F91F5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связной речи.</w:t>
            </w:r>
          </w:p>
        </w:tc>
        <w:tc>
          <w:tcPr>
            <w:tcW w:w="7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9E" w:rsidRPr="00655152" w:rsidRDefault="003E604A" w:rsidP="0089579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рассказа по сюжетным картинкам/картинке.  </w:t>
            </w:r>
            <w:r w:rsidRPr="003E604A">
              <w:rPr>
                <w:rFonts w:ascii="Times New Roman" w:hAnsi="Times New Roman"/>
                <w:sz w:val="24"/>
                <w:szCs w:val="24"/>
              </w:rPr>
              <w:t xml:space="preserve">Обучение составлению описательных рассказов по различным лексическим темам с использованием опорных схем и </w:t>
            </w:r>
            <w:proofErr w:type="spellStart"/>
            <w:r w:rsidRPr="003E604A">
              <w:rPr>
                <w:rFonts w:ascii="Times New Roman" w:hAnsi="Times New Roman"/>
                <w:sz w:val="24"/>
                <w:szCs w:val="24"/>
              </w:rPr>
              <w:t>мнемотаблиц.Обучениеумению</w:t>
            </w:r>
            <w:proofErr w:type="spellEnd"/>
            <w:r w:rsidRPr="003E604A">
              <w:rPr>
                <w:rFonts w:ascii="Times New Roman" w:hAnsi="Times New Roman"/>
                <w:sz w:val="24"/>
                <w:szCs w:val="24"/>
              </w:rPr>
              <w:t xml:space="preserve"> задавать вопросы и отвечать на вопросы полным ответом.Обучение пересказу небольших рассказов и сказок (дословный и свободный </w:t>
            </w:r>
            <w:r w:rsidRPr="003E604A">
              <w:rPr>
                <w:rFonts w:ascii="Times New Roman" w:hAnsi="Times New Roman"/>
                <w:sz w:val="24"/>
                <w:szCs w:val="24"/>
              </w:rPr>
              <w:lastRenderedPageBreak/>
              <w:t>пересказ)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79E" w:rsidRPr="00655152" w:rsidRDefault="003E604A" w:rsidP="00B3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</w:tr>
      <w:tr w:rsidR="00FA6EC3" w:rsidRPr="00655152" w:rsidTr="00714D48">
        <w:trPr>
          <w:trHeight w:val="4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EC3" w:rsidRPr="00655152" w:rsidRDefault="00AF6CFC" w:rsidP="00AF6CF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31-32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EC3" w:rsidRPr="00D12001" w:rsidRDefault="00FA6EC3" w:rsidP="00F91F5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EC3" w:rsidRPr="00D12001" w:rsidRDefault="00FA6EC3" w:rsidP="00F91F5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закрепление пройденного материала.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EC3" w:rsidRDefault="003E604A" w:rsidP="00B3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A6EC3" w:rsidRPr="00655152" w:rsidTr="00714D48">
        <w:trPr>
          <w:trHeight w:val="4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EC3" w:rsidRPr="00655152" w:rsidRDefault="00AF6CFC" w:rsidP="00AF6CF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4944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EC3" w:rsidRPr="00655152" w:rsidRDefault="00FA6EC3" w:rsidP="00F91F5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Итоговое логопедическое обследование устной и письменной речи</w:t>
            </w:r>
          </w:p>
        </w:tc>
        <w:tc>
          <w:tcPr>
            <w:tcW w:w="7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EC3" w:rsidRPr="00655152" w:rsidRDefault="00FA6EC3" w:rsidP="00F91F5E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Проведение итогового обследования.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EC3" w:rsidRDefault="00FA6EC3" w:rsidP="00B3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8A15BE" w:rsidRPr="002632FD" w:rsidRDefault="0093659C" w:rsidP="002632FD">
      <w:pPr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Итого: </w:t>
      </w:r>
      <w:r w:rsidR="00C94EDB">
        <w:rPr>
          <w:rFonts w:ascii="Times New Roman" w:hAnsi="Times New Roman" w:cs="Times New Roman"/>
          <w:b/>
          <w:sz w:val="24"/>
          <w:szCs w:val="24"/>
        </w:rPr>
        <w:t>34</w:t>
      </w:r>
      <w:r w:rsidR="008A15BE" w:rsidRPr="0089579E">
        <w:rPr>
          <w:rFonts w:ascii="Times New Roman" w:hAnsi="Times New Roman" w:cs="Times New Roman"/>
          <w:b/>
          <w:sz w:val="24"/>
          <w:szCs w:val="24"/>
        </w:rPr>
        <w:t xml:space="preserve"> часа</w:t>
      </w:r>
    </w:p>
    <w:p w:rsidR="00A6792B" w:rsidRPr="00655152" w:rsidRDefault="00A6792B" w:rsidP="00A6792B">
      <w:pPr>
        <w:spacing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5152">
        <w:rPr>
          <w:rFonts w:ascii="Times New Roman" w:hAnsi="Times New Roman" w:cs="Times New Roman"/>
          <w:b/>
          <w:sz w:val="24"/>
          <w:szCs w:val="24"/>
        </w:rPr>
        <w:t xml:space="preserve">Учебно-тематическое планирование для учащихся </w:t>
      </w:r>
      <w:r w:rsidR="00C94EDB">
        <w:rPr>
          <w:rFonts w:ascii="Times New Roman" w:hAnsi="Times New Roman" w:cs="Times New Roman"/>
          <w:b/>
          <w:sz w:val="24"/>
          <w:szCs w:val="24"/>
        </w:rPr>
        <w:t>2</w:t>
      </w:r>
      <w:r w:rsidRPr="00EE73A3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tbl>
      <w:tblPr>
        <w:tblStyle w:val="a4"/>
        <w:tblW w:w="14317" w:type="dxa"/>
        <w:tblInd w:w="108" w:type="dxa"/>
        <w:tblLook w:val="04A0"/>
      </w:tblPr>
      <w:tblGrid>
        <w:gridCol w:w="1418"/>
        <w:gridCol w:w="850"/>
        <w:gridCol w:w="10632"/>
        <w:gridCol w:w="1417"/>
      </w:tblGrid>
      <w:tr w:rsidR="008250AC" w:rsidRPr="00655152" w:rsidTr="008250AC">
        <w:trPr>
          <w:trHeight w:val="86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0AC" w:rsidRPr="00655152" w:rsidRDefault="008250AC" w:rsidP="00B31E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проведения урока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0AC" w:rsidRPr="00655152" w:rsidRDefault="008250AC" w:rsidP="00B31EB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55152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№ урока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0AC" w:rsidRPr="00655152" w:rsidRDefault="008250AC" w:rsidP="00B31E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и организационная форма проведения урока (уроков)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0AC" w:rsidRPr="00655152" w:rsidRDefault="008250AC" w:rsidP="00B31E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8250AC" w:rsidRPr="00655152" w:rsidTr="008250A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AC" w:rsidRPr="00655152" w:rsidRDefault="008250AC" w:rsidP="00B31E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0AC" w:rsidRPr="00655152" w:rsidRDefault="008250AC" w:rsidP="00B31E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0AC" w:rsidRPr="00655152" w:rsidRDefault="008250AC" w:rsidP="00B31EB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Первичное </w:t>
            </w:r>
            <w:r w:rsidRPr="00655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логопедическое обследование устной и письменной речи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0AC" w:rsidRPr="00655152" w:rsidRDefault="008250AC" w:rsidP="00B31E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250AC" w:rsidRPr="00655152" w:rsidTr="008250A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AC" w:rsidRPr="00655152" w:rsidRDefault="008250AC" w:rsidP="00B31E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0AC" w:rsidRPr="00655152" w:rsidRDefault="008250AC" w:rsidP="00B31E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0A08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-3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0AC" w:rsidRDefault="008250AC" w:rsidP="00B31EB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Представление о схеме собственного тела. Строение артикуляционного аппарата.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0AC" w:rsidRDefault="005C4D3E" w:rsidP="00B31E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8250AC" w:rsidRPr="00655152" w:rsidTr="008250A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AC" w:rsidRPr="00655152" w:rsidRDefault="008250AC" w:rsidP="00B31E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0AC" w:rsidRPr="00655152" w:rsidRDefault="000A0808" w:rsidP="00B31E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AC" w:rsidRPr="00B97613" w:rsidRDefault="008250AC" w:rsidP="00B31EBA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Различение неречевых звуков окружающей действительности.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0AC" w:rsidRPr="00655152" w:rsidRDefault="005C4D3E" w:rsidP="00B31E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C4D3E" w:rsidRPr="00655152" w:rsidTr="008250A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3E" w:rsidRPr="00655152" w:rsidRDefault="005C4D3E" w:rsidP="00B31E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D3E" w:rsidRDefault="000A0808" w:rsidP="00B31E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3E" w:rsidRDefault="005C4D3E" w:rsidP="00B31EBA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4520B">
              <w:rPr>
                <w:rFonts w:ascii="Times New Roman" w:eastAsiaTheme="minorHAnsi" w:hAnsi="Times New Roman" w:cs="Times New Roman"/>
                <w:sz w:val="24"/>
                <w:szCs w:val="24"/>
              </w:rPr>
              <w:t>Геометрические фигуры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D3E" w:rsidRDefault="005C4D3E" w:rsidP="00B31E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8250AC" w:rsidRPr="00655152" w:rsidTr="008250AC">
        <w:trPr>
          <w:trHeight w:val="48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AC" w:rsidRPr="00655152" w:rsidRDefault="008250AC" w:rsidP="00B31E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AC" w:rsidRPr="00655152" w:rsidRDefault="000A0808" w:rsidP="008A15B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AC" w:rsidRPr="00655152" w:rsidRDefault="008250AC" w:rsidP="00B31EB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Знакомство с понятием «слово».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0AC" w:rsidRPr="00655152" w:rsidRDefault="005C4D3E" w:rsidP="00B3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250AC" w:rsidRPr="00655152" w:rsidTr="008250AC">
        <w:trPr>
          <w:trHeight w:val="49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AC" w:rsidRPr="00655152" w:rsidRDefault="008250AC" w:rsidP="00B31E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AC" w:rsidRPr="00655152" w:rsidRDefault="000A0808" w:rsidP="00B31E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AC" w:rsidRPr="00655152" w:rsidRDefault="005C4D3E" w:rsidP="00B31EBA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30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общих речевых навыков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0AC" w:rsidRPr="00655152" w:rsidRDefault="005C4D3E" w:rsidP="00B3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250AC" w:rsidRPr="00655152" w:rsidTr="008250A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AC" w:rsidRPr="00655152" w:rsidRDefault="008250AC" w:rsidP="00B31E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AC" w:rsidRPr="00655152" w:rsidRDefault="000A0808" w:rsidP="00B31E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12-15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AC" w:rsidRPr="00655152" w:rsidRDefault="005C4D3E" w:rsidP="00B31EBA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66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языкового анализа, синтеза, представлений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AC" w:rsidRPr="00655152" w:rsidRDefault="005C4D3E" w:rsidP="00B3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250AC" w:rsidRPr="00655152" w:rsidTr="008250A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AC" w:rsidRPr="00655152" w:rsidRDefault="008250AC" w:rsidP="00B31E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AC" w:rsidRPr="00655152" w:rsidRDefault="000A0808" w:rsidP="00B31E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16-19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AC" w:rsidRPr="00655152" w:rsidRDefault="005C4D3E" w:rsidP="008250AC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Гласные и согласные звуки, различия гласных и согласных звуков. Звук и буква.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AC" w:rsidRPr="00655152" w:rsidRDefault="005C4D3E" w:rsidP="00B3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250AC" w:rsidRPr="00655152" w:rsidTr="008250A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AC" w:rsidRPr="00655152" w:rsidRDefault="008250AC" w:rsidP="00B31E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AC" w:rsidRDefault="000A0808" w:rsidP="00EF0E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20-22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AC" w:rsidRPr="00655152" w:rsidRDefault="005C4D3E" w:rsidP="00B31EBA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Различение слов, сходных по звуковому составу.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AC" w:rsidRPr="00655152" w:rsidRDefault="000A0808" w:rsidP="00B3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250AC" w:rsidRPr="00655152" w:rsidTr="008250A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AC" w:rsidRPr="00655152" w:rsidRDefault="008250AC" w:rsidP="00B31E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AC" w:rsidRDefault="000A0808" w:rsidP="00EF0E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23-29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AC" w:rsidRPr="00655152" w:rsidRDefault="005C4D3E" w:rsidP="00B31EBA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связной речи.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AC" w:rsidRDefault="000A0808" w:rsidP="00B3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250AC" w:rsidRPr="00655152" w:rsidTr="008250A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AC" w:rsidRPr="00655152" w:rsidRDefault="008250AC" w:rsidP="00B31E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AC" w:rsidRDefault="000A0808" w:rsidP="00EF0E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30-33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AC" w:rsidRPr="00D12001" w:rsidRDefault="008250AC" w:rsidP="00B31EBA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AC" w:rsidRDefault="000A0808" w:rsidP="00B31E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8250AC" w:rsidRPr="00655152" w:rsidTr="008250A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AC" w:rsidRPr="00655152" w:rsidRDefault="008250AC" w:rsidP="00B31E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AC" w:rsidRPr="00655152" w:rsidRDefault="008250AC" w:rsidP="00EF0E4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4944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0AC" w:rsidRPr="00655152" w:rsidRDefault="008250AC" w:rsidP="00B31EB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Итоговое логопедическое обследование устной и письменной речи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0AC" w:rsidRPr="00655152" w:rsidRDefault="008250AC" w:rsidP="00B31E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</w:tbl>
    <w:p w:rsidR="001D43B0" w:rsidRPr="00EA72FA" w:rsidRDefault="00C94EDB" w:rsidP="00EA72F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Итого: 34</w:t>
      </w:r>
      <w:r w:rsidR="00A6792B" w:rsidRPr="00655152">
        <w:rPr>
          <w:rFonts w:ascii="Times New Roman" w:hAnsi="Times New Roman" w:cs="Times New Roman"/>
          <w:b/>
          <w:sz w:val="24"/>
          <w:szCs w:val="24"/>
        </w:rPr>
        <w:t xml:space="preserve"> часа</w:t>
      </w:r>
    </w:p>
    <w:p w:rsidR="008250AC" w:rsidRDefault="008250AC" w:rsidP="00AE5FFC">
      <w:pPr>
        <w:spacing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50AC" w:rsidRDefault="008250AC" w:rsidP="00AE5FFC">
      <w:pPr>
        <w:spacing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7DF8" w:rsidRDefault="00AE7DF8" w:rsidP="00D8582E">
      <w:pPr>
        <w:shd w:val="clear" w:color="auto" w:fill="FFFFFF"/>
        <w:spacing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4434" w:rsidRDefault="00494434" w:rsidP="00AE5FFC">
      <w:pPr>
        <w:shd w:val="clear" w:color="auto" w:fill="FFFFFF"/>
        <w:spacing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4434" w:rsidRDefault="00494434" w:rsidP="00AE5FFC">
      <w:pPr>
        <w:shd w:val="clear" w:color="auto" w:fill="FFFFFF"/>
        <w:spacing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4434" w:rsidRDefault="00494434" w:rsidP="00AE5FFC">
      <w:pPr>
        <w:shd w:val="clear" w:color="auto" w:fill="FFFFFF"/>
        <w:spacing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4434" w:rsidRDefault="00494434" w:rsidP="00AE5FFC">
      <w:pPr>
        <w:shd w:val="clear" w:color="auto" w:fill="FFFFFF"/>
        <w:spacing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4434" w:rsidRDefault="00494434" w:rsidP="00AE5FFC">
      <w:pPr>
        <w:shd w:val="clear" w:color="auto" w:fill="FFFFFF"/>
        <w:spacing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4434" w:rsidRDefault="00494434" w:rsidP="00AE5FFC">
      <w:pPr>
        <w:shd w:val="clear" w:color="auto" w:fill="FFFFFF"/>
        <w:spacing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4434" w:rsidRDefault="00494434" w:rsidP="00AE5FFC">
      <w:pPr>
        <w:shd w:val="clear" w:color="auto" w:fill="FFFFFF"/>
        <w:spacing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4434" w:rsidRDefault="00494434" w:rsidP="00AE5FFC">
      <w:pPr>
        <w:shd w:val="clear" w:color="auto" w:fill="FFFFFF"/>
        <w:spacing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4434" w:rsidRDefault="00494434" w:rsidP="00AE5FFC">
      <w:pPr>
        <w:shd w:val="clear" w:color="auto" w:fill="FFFFFF"/>
        <w:spacing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E5FFC" w:rsidRDefault="00AE5FFC" w:rsidP="00AE5FFC">
      <w:pPr>
        <w:shd w:val="clear" w:color="auto" w:fill="FFFFFF"/>
        <w:spacing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Список литературы</w:t>
      </w:r>
    </w:p>
    <w:p w:rsidR="00AE5FFC" w:rsidRDefault="00AE5FFC" w:rsidP="00AE5FFC">
      <w:pPr>
        <w:pStyle w:val="a5"/>
        <w:numPr>
          <w:ilvl w:val="0"/>
          <w:numId w:val="36"/>
        </w:numPr>
        <w:shd w:val="clear" w:color="auto" w:fill="FFFFFF"/>
        <w:suppressAutoHyphens/>
        <w:spacing w:after="100" w:afterAutospacing="1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B7FEB">
        <w:rPr>
          <w:rFonts w:ascii="Times New Roman" w:hAnsi="Times New Roman"/>
          <w:bCs/>
          <w:color w:val="000000"/>
          <w:sz w:val="24"/>
          <w:szCs w:val="24"/>
        </w:rPr>
        <w:t>Закон РФ «Об образовании в Российской Федерации» 273-ФЗ от 29.12.2012г.</w:t>
      </w:r>
    </w:p>
    <w:p w:rsidR="00AE5FFC" w:rsidRPr="006B0DEC" w:rsidRDefault="00AE5FFC" w:rsidP="00AE5FFC">
      <w:pPr>
        <w:pStyle w:val="a5"/>
        <w:numPr>
          <w:ilvl w:val="0"/>
          <w:numId w:val="36"/>
        </w:numPr>
        <w:shd w:val="clear" w:color="auto" w:fill="FFFFFF"/>
        <w:suppressAutoHyphens/>
        <w:spacing w:after="100" w:afterAutospacing="1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B0DEC">
        <w:rPr>
          <w:rFonts w:ascii="Times New Roman" w:hAnsi="Times New Roman"/>
          <w:bCs/>
          <w:color w:val="000000"/>
          <w:sz w:val="24"/>
          <w:szCs w:val="24"/>
        </w:rPr>
        <w:t>Мазанова, Е.В. Школьныйлогопункт. Документация, планирование и организация коррекционной работы: методическое пособие для логопедов.- М.: ГНОМ и Д, 2009.</w:t>
      </w:r>
    </w:p>
    <w:p w:rsidR="00AE5FFC" w:rsidRPr="006B0DEC" w:rsidRDefault="00AE5FFC" w:rsidP="00AE5FFC">
      <w:pPr>
        <w:pStyle w:val="a5"/>
        <w:numPr>
          <w:ilvl w:val="0"/>
          <w:numId w:val="36"/>
        </w:numPr>
        <w:shd w:val="clear" w:color="auto" w:fill="FFFFFF"/>
        <w:suppressAutoHyphens/>
        <w:spacing w:after="100" w:afterAutospacing="1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B0DEC">
        <w:rPr>
          <w:rFonts w:ascii="Times New Roman" w:hAnsi="Times New Roman"/>
          <w:bCs/>
          <w:color w:val="000000"/>
          <w:sz w:val="24"/>
          <w:szCs w:val="24"/>
        </w:rPr>
        <w:t xml:space="preserve">Положение об адаптированной рабочей программе для обучения детей с ОВЗ в ГБОУ СОШ №2 п.г.т. </w:t>
      </w:r>
      <w:proofErr w:type="spellStart"/>
      <w:r w:rsidRPr="006B0DEC">
        <w:rPr>
          <w:rFonts w:ascii="Times New Roman" w:hAnsi="Times New Roman"/>
          <w:bCs/>
          <w:color w:val="000000"/>
          <w:sz w:val="24"/>
          <w:szCs w:val="24"/>
        </w:rPr>
        <w:t>Усть-Кинельский</w:t>
      </w:r>
      <w:proofErr w:type="spellEnd"/>
      <w:r w:rsidRPr="006B0DEC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AE5FFC" w:rsidRDefault="00AE5FFC" w:rsidP="00AE5FFC">
      <w:pPr>
        <w:pStyle w:val="a5"/>
        <w:numPr>
          <w:ilvl w:val="0"/>
          <w:numId w:val="36"/>
        </w:numPr>
        <w:shd w:val="clear" w:color="auto" w:fill="FFFFFF"/>
        <w:suppressAutoHyphens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B7FEB">
        <w:rPr>
          <w:rFonts w:ascii="Times New Roman" w:hAnsi="Times New Roman"/>
          <w:bCs/>
          <w:color w:val="000000"/>
          <w:sz w:val="24"/>
          <w:szCs w:val="24"/>
        </w:rPr>
        <w:t>Федеральный государственный образовательный стандарт для обучающихся с умственной отсталостью (интеллектуальными нарушениями).</w:t>
      </w:r>
    </w:p>
    <w:p w:rsidR="004B6BE9" w:rsidRDefault="004B6BE9" w:rsidP="004B6BE9">
      <w:pPr>
        <w:pStyle w:val="a5"/>
        <w:numPr>
          <w:ilvl w:val="0"/>
          <w:numId w:val="36"/>
        </w:numPr>
        <w:tabs>
          <w:tab w:val="left" w:pos="1212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Приказ</w:t>
      </w:r>
      <w:r w:rsidRPr="005D03DD">
        <w:rPr>
          <w:rFonts w:ascii="Times New Roman" w:hAnsi="Times New Roman"/>
          <w:sz w:val="24"/>
          <w:szCs w:val="24"/>
        </w:rPr>
        <w:t xml:space="preserve"> Министерства просвещения Российской Федерации от 24.11.2022 № 1023 «Об утверждении федеральной адаптированной образовательной программы начального общего образования для обучающихся с ограниче</w:t>
      </w:r>
      <w:r>
        <w:rPr>
          <w:rFonts w:ascii="Times New Roman" w:hAnsi="Times New Roman"/>
          <w:sz w:val="24"/>
          <w:szCs w:val="24"/>
        </w:rPr>
        <w:t>нными возможностями здоровья».</w:t>
      </w:r>
    </w:p>
    <w:p w:rsidR="004B6BE9" w:rsidRPr="004B6BE9" w:rsidRDefault="004B6BE9" w:rsidP="004B6BE9">
      <w:pPr>
        <w:pStyle w:val="a5"/>
        <w:numPr>
          <w:ilvl w:val="0"/>
          <w:numId w:val="36"/>
        </w:numPr>
        <w:tabs>
          <w:tab w:val="left" w:pos="1212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</w:t>
      </w:r>
      <w:r w:rsidRPr="005D03DD">
        <w:rPr>
          <w:rFonts w:ascii="Times New Roman" w:hAnsi="Times New Roman"/>
          <w:sz w:val="24"/>
          <w:szCs w:val="24"/>
        </w:rPr>
        <w:t xml:space="preserve"> Министерства просвещения Российской Федерации от 18.05.2023 № 372 «Об утверждении федеральной образовательной программы начального общего образования»</w:t>
      </w:r>
      <w:r>
        <w:rPr>
          <w:rFonts w:ascii="Times New Roman" w:hAnsi="Times New Roman"/>
          <w:sz w:val="24"/>
          <w:szCs w:val="24"/>
        </w:rPr>
        <w:t>.</w:t>
      </w:r>
    </w:p>
    <w:p w:rsidR="00AE5FFC" w:rsidRPr="002B7FEB" w:rsidRDefault="00AE5FFC" w:rsidP="00AE5FF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20307" w:rsidRPr="00AE5FFC" w:rsidRDefault="00720307" w:rsidP="00AE5FFC"/>
    <w:sectPr w:rsidR="00720307" w:rsidRPr="00AE5FFC" w:rsidSect="00B31EBA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5B9A" w:rsidRDefault="00B25B9A" w:rsidP="00AE5FFC">
      <w:pPr>
        <w:spacing w:after="0" w:line="240" w:lineRule="auto"/>
      </w:pPr>
      <w:r>
        <w:separator/>
      </w:r>
    </w:p>
  </w:endnote>
  <w:endnote w:type="continuationSeparator" w:id="1">
    <w:p w:rsidR="00B25B9A" w:rsidRDefault="00B25B9A" w:rsidP="00AE5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5B9A" w:rsidRDefault="00B25B9A" w:rsidP="00AE5FFC">
      <w:pPr>
        <w:spacing w:after="0" w:line="240" w:lineRule="auto"/>
      </w:pPr>
      <w:r>
        <w:separator/>
      </w:r>
    </w:p>
  </w:footnote>
  <w:footnote w:type="continuationSeparator" w:id="1">
    <w:p w:rsidR="00B25B9A" w:rsidRDefault="00B25B9A" w:rsidP="00AE5FFC">
      <w:pPr>
        <w:spacing w:after="0" w:line="240" w:lineRule="auto"/>
      </w:pPr>
      <w:r>
        <w:continuationSeparator/>
      </w:r>
    </w:p>
  </w:footnote>
  <w:footnote w:id="2">
    <w:p w:rsidR="00B25B9A" w:rsidRDefault="00B25B9A" w:rsidP="00AE5FFC">
      <w:pPr>
        <w:pStyle w:val="a6"/>
        <w:spacing w:before="0" w:after="0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76437"/>
    <w:multiLevelType w:val="hybridMultilevel"/>
    <w:tmpl w:val="B0FC6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D31610"/>
    <w:multiLevelType w:val="hybridMultilevel"/>
    <w:tmpl w:val="3AFAD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B44F84"/>
    <w:multiLevelType w:val="hybridMultilevel"/>
    <w:tmpl w:val="63B0DEA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3513920"/>
    <w:multiLevelType w:val="multilevel"/>
    <w:tmpl w:val="6DF6D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991AA6"/>
    <w:multiLevelType w:val="multilevel"/>
    <w:tmpl w:val="1C1EF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B70755"/>
    <w:multiLevelType w:val="multilevel"/>
    <w:tmpl w:val="6DF6D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B15725"/>
    <w:multiLevelType w:val="multilevel"/>
    <w:tmpl w:val="FC166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8E6952"/>
    <w:multiLevelType w:val="multilevel"/>
    <w:tmpl w:val="52FAA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34339D"/>
    <w:multiLevelType w:val="hybridMultilevel"/>
    <w:tmpl w:val="5BEE1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E01C73"/>
    <w:multiLevelType w:val="hybridMultilevel"/>
    <w:tmpl w:val="393E4E38"/>
    <w:lvl w:ilvl="0" w:tplc="38D813B4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627B24"/>
    <w:multiLevelType w:val="hybridMultilevel"/>
    <w:tmpl w:val="BEA08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A71E5D"/>
    <w:multiLevelType w:val="hybridMultilevel"/>
    <w:tmpl w:val="3244E31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2E4009CF"/>
    <w:multiLevelType w:val="hybridMultilevel"/>
    <w:tmpl w:val="F300D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070678"/>
    <w:multiLevelType w:val="multilevel"/>
    <w:tmpl w:val="A92EB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FA35D4"/>
    <w:multiLevelType w:val="multilevel"/>
    <w:tmpl w:val="80FA9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D4A078C"/>
    <w:multiLevelType w:val="hybridMultilevel"/>
    <w:tmpl w:val="52F4B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D7473E"/>
    <w:multiLevelType w:val="hybridMultilevel"/>
    <w:tmpl w:val="BC046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DE6997"/>
    <w:multiLevelType w:val="hybridMultilevel"/>
    <w:tmpl w:val="41FA80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4E2E24"/>
    <w:multiLevelType w:val="hybridMultilevel"/>
    <w:tmpl w:val="986C0B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36726F"/>
    <w:multiLevelType w:val="hybridMultilevel"/>
    <w:tmpl w:val="B4B89F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433E86"/>
    <w:multiLevelType w:val="hybridMultilevel"/>
    <w:tmpl w:val="ABEE5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9C16BA"/>
    <w:multiLevelType w:val="hybridMultilevel"/>
    <w:tmpl w:val="B44A1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EB5D65"/>
    <w:multiLevelType w:val="hybridMultilevel"/>
    <w:tmpl w:val="7C6006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C27F79"/>
    <w:multiLevelType w:val="hybridMultilevel"/>
    <w:tmpl w:val="1F5679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720262E"/>
    <w:multiLevelType w:val="multilevel"/>
    <w:tmpl w:val="FB766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C0D21B1"/>
    <w:multiLevelType w:val="multilevel"/>
    <w:tmpl w:val="84CC15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F40572F"/>
    <w:multiLevelType w:val="hybridMultilevel"/>
    <w:tmpl w:val="C7524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1F32E4"/>
    <w:multiLevelType w:val="multilevel"/>
    <w:tmpl w:val="6DF6D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8014818"/>
    <w:multiLevelType w:val="multilevel"/>
    <w:tmpl w:val="EA1CF2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87C36AE"/>
    <w:multiLevelType w:val="hybridMultilevel"/>
    <w:tmpl w:val="DD60645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DC6788"/>
    <w:multiLevelType w:val="hybridMultilevel"/>
    <w:tmpl w:val="1D9C442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>
    <w:nsid w:val="6D2E58E5"/>
    <w:multiLevelType w:val="hybridMultilevel"/>
    <w:tmpl w:val="42C8733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>
    <w:nsid w:val="6F544269"/>
    <w:multiLevelType w:val="hybridMultilevel"/>
    <w:tmpl w:val="020840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0751D7"/>
    <w:multiLevelType w:val="hybridMultilevel"/>
    <w:tmpl w:val="DE9EE3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77210F"/>
    <w:multiLevelType w:val="hybridMultilevel"/>
    <w:tmpl w:val="6F0A2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DB1BB9"/>
    <w:multiLevelType w:val="hybridMultilevel"/>
    <w:tmpl w:val="8276500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>
    <w:nsid w:val="783D16EC"/>
    <w:multiLevelType w:val="hybridMultilevel"/>
    <w:tmpl w:val="4628E6A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A637B8E"/>
    <w:multiLevelType w:val="hybridMultilevel"/>
    <w:tmpl w:val="A746A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24"/>
  </w:num>
  <w:num w:numId="4">
    <w:abstractNumId w:val="4"/>
  </w:num>
  <w:num w:numId="5">
    <w:abstractNumId w:val="29"/>
  </w:num>
  <w:num w:numId="6">
    <w:abstractNumId w:val="0"/>
  </w:num>
  <w:num w:numId="7">
    <w:abstractNumId w:val="32"/>
  </w:num>
  <w:num w:numId="8">
    <w:abstractNumId w:val="10"/>
  </w:num>
  <w:num w:numId="9">
    <w:abstractNumId w:val="20"/>
  </w:num>
  <w:num w:numId="10">
    <w:abstractNumId w:val="12"/>
  </w:num>
  <w:num w:numId="11">
    <w:abstractNumId w:val="16"/>
  </w:num>
  <w:num w:numId="12">
    <w:abstractNumId w:val="8"/>
  </w:num>
  <w:num w:numId="13">
    <w:abstractNumId w:val="1"/>
  </w:num>
  <w:num w:numId="14">
    <w:abstractNumId w:val="27"/>
  </w:num>
  <w:num w:numId="15">
    <w:abstractNumId w:val="5"/>
  </w:num>
  <w:num w:numId="16">
    <w:abstractNumId w:val="34"/>
  </w:num>
  <w:num w:numId="17">
    <w:abstractNumId w:val="1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6"/>
  </w:num>
  <w:num w:numId="24">
    <w:abstractNumId w:val="7"/>
  </w:num>
  <w:num w:numId="25">
    <w:abstractNumId w:val="25"/>
  </w:num>
  <w:num w:numId="26">
    <w:abstractNumId w:val="28"/>
  </w:num>
  <w:num w:numId="27">
    <w:abstractNumId w:val="26"/>
  </w:num>
  <w:num w:numId="28">
    <w:abstractNumId w:val="21"/>
  </w:num>
  <w:num w:numId="29">
    <w:abstractNumId w:val="18"/>
  </w:num>
  <w:num w:numId="30">
    <w:abstractNumId w:val="22"/>
  </w:num>
  <w:num w:numId="31">
    <w:abstractNumId w:val="33"/>
  </w:num>
  <w:num w:numId="32">
    <w:abstractNumId w:val="2"/>
  </w:num>
  <w:num w:numId="33">
    <w:abstractNumId w:val="30"/>
  </w:num>
  <w:num w:numId="34">
    <w:abstractNumId w:val="11"/>
  </w:num>
  <w:num w:numId="35">
    <w:abstractNumId w:val="35"/>
  </w:num>
  <w:num w:numId="36">
    <w:abstractNumId w:val="17"/>
  </w:num>
  <w:num w:numId="37">
    <w:abstractNumId w:val="23"/>
  </w:num>
  <w:num w:numId="38">
    <w:abstractNumId w:val="36"/>
  </w:num>
  <w:num w:numId="39">
    <w:abstractNumId w:val="37"/>
  </w:num>
  <w:num w:numId="40">
    <w:abstractNumId w:val="31"/>
  </w:num>
  <w:num w:numId="41">
    <w:abstractNumId w:val="19"/>
  </w:num>
  <w:num w:numId="4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37975"/>
    <w:rsid w:val="00002784"/>
    <w:rsid w:val="0006305A"/>
    <w:rsid w:val="000972D6"/>
    <w:rsid w:val="000A0808"/>
    <w:rsid w:val="000F545B"/>
    <w:rsid w:val="00113EFF"/>
    <w:rsid w:val="00126B81"/>
    <w:rsid w:val="00130DB7"/>
    <w:rsid w:val="00133751"/>
    <w:rsid w:val="00155BE8"/>
    <w:rsid w:val="001865FF"/>
    <w:rsid w:val="0019091C"/>
    <w:rsid w:val="001D099C"/>
    <w:rsid w:val="001D43B0"/>
    <w:rsid w:val="001E1003"/>
    <w:rsid w:val="00237125"/>
    <w:rsid w:val="002632FD"/>
    <w:rsid w:val="0027223B"/>
    <w:rsid w:val="00274013"/>
    <w:rsid w:val="002817A9"/>
    <w:rsid w:val="002925D5"/>
    <w:rsid w:val="002D3AEC"/>
    <w:rsid w:val="002E5CFC"/>
    <w:rsid w:val="00316A76"/>
    <w:rsid w:val="003419F7"/>
    <w:rsid w:val="00345E9E"/>
    <w:rsid w:val="00367836"/>
    <w:rsid w:val="00397B00"/>
    <w:rsid w:val="003D0F94"/>
    <w:rsid w:val="003E604A"/>
    <w:rsid w:val="00421A4D"/>
    <w:rsid w:val="00443B4F"/>
    <w:rsid w:val="00477148"/>
    <w:rsid w:val="00494434"/>
    <w:rsid w:val="004A5147"/>
    <w:rsid w:val="004B6BE9"/>
    <w:rsid w:val="004D13AB"/>
    <w:rsid w:val="004D4BC6"/>
    <w:rsid w:val="004E60FF"/>
    <w:rsid w:val="00525779"/>
    <w:rsid w:val="0057394E"/>
    <w:rsid w:val="005750F7"/>
    <w:rsid w:val="00586DA2"/>
    <w:rsid w:val="005B1FEC"/>
    <w:rsid w:val="005C4D3E"/>
    <w:rsid w:val="005D03DD"/>
    <w:rsid w:val="00617D09"/>
    <w:rsid w:val="00627E3E"/>
    <w:rsid w:val="006510FC"/>
    <w:rsid w:val="00655152"/>
    <w:rsid w:val="006B767A"/>
    <w:rsid w:val="006F2BE4"/>
    <w:rsid w:val="006F4554"/>
    <w:rsid w:val="007078D3"/>
    <w:rsid w:val="00714D48"/>
    <w:rsid w:val="0071722B"/>
    <w:rsid w:val="00720307"/>
    <w:rsid w:val="00776B2A"/>
    <w:rsid w:val="007C11DA"/>
    <w:rsid w:val="007F27E8"/>
    <w:rsid w:val="008125BE"/>
    <w:rsid w:val="008250AC"/>
    <w:rsid w:val="00834CA0"/>
    <w:rsid w:val="00837975"/>
    <w:rsid w:val="00852F02"/>
    <w:rsid w:val="00863751"/>
    <w:rsid w:val="0089579E"/>
    <w:rsid w:val="00896650"/>
    <w:rsid w:val="008A15BE"/>
    <w:rsid w:val="00903107"/>
    <w:rsid w:val="0093659C"/>
    <w:rsid w:val="00941B73"/>
    <w:rsid w:val="00943CC1"/>
    <w:rsid w:val="009575BD"/>
    <w:rsid w:val="009769B8"/>
    <w:rsid w:val="009B4A17"/>
    <w:rsid w:val="00A1687B"/>
    <w:rsid w:val="00A53F8E"/>
    <w:rsid w:val="00A6792B"/>
    <w:rsid w:val="00A71087"/>
    <w:rsid w:val="00A95110"/>
    <w:rsid w:val="00AA17B6"/>
    <w:rsid w:val="00AB5AC2"/>
    <w:rsid w:val="00AE3E25"/>
    <w:rsid w:val="00AE5FFC"/>
    <w:rsid w:val="00AE7DF8"/>
    <w:rsid w:val="00AF6CFC"/>
    <w:rsid w:val="00B25B9A"/>
    <w:rsid w:val="00B31EBA"/>
    <w:rsid w:val="00B3440C"/>
    <w:rsid w:val="00B46640"/>
    <w:rsid w:val="00B54121"/>
    <w:rsid w:val="00B544C1"/>
    <w:rsid w:val="00B5565D"/>
    <w:rsid w:val="00B8570E"/>
    <w:rsid w:val="00B97609"/>
    <w:rsid w:val="00B97613"/>
    <w:rsid w:val="00BC5027"/>
    <w:rsid w:val="00BD7C09"/>
    <w:rsid w:val="00C00E20"/>
    <w:rsid w:val="00C30F2F"/>
    <w:rsid w:val="00C33E41"/>
    <w:rsid w:val="00C664EF"/>
    <w:rsid w:val="00C87647"/>
    <w:rsid w:val="00C94EDB"/>
    <w:rsid w:val="00C97046"/>
    <w:rsid w:val="00CA0735"/>
    <w:rsid w:val="00D12001"/>
    <w:rsid w:val="00D31328"/>
    <w:rsid w:val="00D558D3"/>
    <w:rsid w:val="00D8582E"/>
    <w:rsid w:val="00DC2EC6"/>
    <w:rsid w:val="00DC4563"/>
    <w:rsid w:val="00E55B4F"/>
    <w:rsid w:val="00E82DA8"/>
    <w:rsid w:val="00E914A5"/>
    <w:rsid w:val="00E92BD3"/>
    <w:rsid w:val="00EA72FA"/>
    <w:rsid w:val="00EB2308"/>
    <w:rsid w:val="00ED2CFD"/>
    <w:rsid w:val="00ED6973"/>
    <w:rsid w:val="00EE7136"/>
    <w:rsid w:val="00EE73A3"/>
    <w:rsid w:val="00EE7F89"/>
    <w:rsid w:val="00EF0E47"/>
    <w:rsid w:val="00F354FE"/>
    <w:rsid w:val="00F4520B"/>
    <w:rsid w:val="00F50383"/>
    <w:rsid w:val="00F56570"/>
    <w:rsid w:val="00FA667A"/>
    <w:rsid w:val="00FA6EC3"/>
    <w:rsid w:val="00FD53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0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5BE8"/>
    <w:pPr>
      <w:autoSpaceDN w:val="0"/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2">
    <w:name w:val="c2"/>
    <w:basedOn w:val="a"/>
    <w:rsid w:val="00155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155BE8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BC502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unhideWhenUsed/>
    <w:rsid w:val="00341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Содержимое таблицы"/>
    <w:basedOn w:val="a"/>
    <w:uiPriority w:val="99"/>
    <w:rsid w:val="00AE5FFC"/>
    <w:pPr>
      <w:widowControl w:val="0"/>
      <w:suppressLineNumbers/>
      <w:suppressAutoHyphens/>
      <w:autoSpaceDN w:val="0"/>
      <w:spacing w:after="0" w:line="100" w:lineRule="atLeast"/>
    </w:pPr>
    <w:rPr>
      <w:rFonts w:ascii="Times New Roman" w:eastAsia="Times New Roman" w:hAnsi="Times New Roman" w:cs="Times New Roman"/>
      <w:color w:val="00000A"/>
      <w:kern w:val="2"/>
      <w:sz w:val="20"/>
      <w:szCs w:val="20"/>
      <w:lang w:val="de-DE" w:eastAsia="ar-SA"/>
    </w:rPr>
  </w:style>
  <w:style w:type="character" w:customStyle="1" w:styleId="a8">
    <w:name w:val="Символ сноски"/>
    <w:rsid w:val="00AE5FFC"/>
    <w:rPr>
      <w:vertAlign w:val="superscript"/>
    </w:rPr>
  </w:style>
  <w:style w:type="character" w:customStyle="1" w:styleId="1">
    <w:name w:val="Знак сноски1"/>
    <w:rsid w:val="00AE5FFC"/>
    <w:rPr>
      <w:vertAlign w:val="superscript"/>
    </w:rPr>
  </w:style>
  <w:style w:type="paragraph" w:customStyle="1" w:styleId="a9">
    <w:name w:val="А ОСН ТЕКСТ"/>
    <w:basedOn w:val="a"/>
    <w:rsid w:val="00AE5FFC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2"/>
      <w:sz w:val="28"/>
      <w:szCs w:val="28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263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632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2275</TotalTime>
  <Pages>17</Pages>
  <Words>3903</Words>
  <Characters>22248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72</cp:revision>
  <cp:lastPrinted>2005-06-23T20:56:00Z</cp:lastPrinted>
  <dcterms:created xsi:type="dcterms:W3CDTF">2021-09-03T05:37:00Z</dcterms:created>
  <dcterms:modified xsi:type="dcterms:W3CDTF">2024-11-07T11:48:00Z</dcterms:modified>
</cp:coreProperties>
</file>